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415" w:rsidRDefault="00317415" w:rsidP="0031741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Администрация                                     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05460" cy="5695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  <w:b/>
        </w:rPr>
        <w:t>«</w:t>
      </w:r>
      <w:proofErr w:type="spellStart"/>
      <w:r>
        <w:rPr>
          <w:rFonts w:ascii="Times New Roman" w:hAnsi="Times New Roman" w:cs="Times New Roman"/>
          <w:b/>
        </w:rPr>
        <w:t>Визин</w:t>
      </w:r>
      <w:proofErr w:type="spellEnd"/>
      <w:r>
        <w:rPr>
          <w:rFonts w:ascii="Times New Roman" w:hAnsi="Times New Roman" w:cs="Times New Roman"/>
          <w:b/>
        </w:rPr>
        <w:t xml:space="preserve">» </w:t>
      </w:r>
      <w:proofErr w:type="spellStart"/>
      <w:r>
        <w:rPr>
          <w:rFonts w:ascii="Times New Roman" w:hAnsi="Times New Roman" w:cs="Times New Roman"/>
          <w:b/>
        </w:rPr>
        <w:t>сикт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овмöдчöминса</w:t>
      </w:r>
      <w:proofErr w:type="spellEnd"/>
    </w:p>
    <w:p w:rsidR="00317415" w:rsidRDefault="00317415" w:rsidP="0031741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сельского поселения «Визинга»                                                            администрация   </w:t>
      </w:r>
    </w:p>
    <w:p w:rsidR="00317415" w:rsidRDefault="00317415" w:rsidP="00317415">
      <w:pPr>
        <w:spacing w:after="0" w:line="240" w:lineRule="auto"/>
        <w:rPr>
          <w:rFonts w:ascii="Times New Roman" w:hAnsi="Times New Roman" w:cs="Times New Roman"/>
          <w:b/>
        </w:rPr>
      </w:pPr>
    </w:p>
    <w:p w:rsidR="00317415" w:rsidRDefault="00317415" w:rsidP="00317415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317415" w:rsidRDefault="00317415" w:rsidP="00317415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ШУÖМ</w:t>
      </w:r>
      <w:proofErr w:type="gramEnd"/>
    </w:p>
    <w:p w:rsidR="00317415" w:rsidRDefault="00317415" w:rsidP="00317415">
      <w:pPr>
        <w:spacing w:after="0" w:line="240" w:lineRule="auto"/>
        <w:ind w:left="-156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17415" w:rsidRPr="00317415" w:rsidRDefault="00317415" w:rsidP="003174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7415">
        <w:rPr>
          <w:rFonts w:ascii="Times New Roman" w:hAnsi="Times New Roman" w:cs="Times New Roman"/>
          <w:sz w:val="26"/>
          <w:szCs w:val="26"/>
          <w:u w:val="single"/>
        </w:rPr>
        <w:t xml:space="preserve">от  24 сентября 2018 года </w:t>
      </w:r>
      <w:r w:rsidRPr="0031741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№ 9/114 </w:t>
      </w:r>
    </w:p>
    <w:p w:rsidR="00317415" w:rsidRDefault="00317415" w:rsidP="00317415">
      <w:pPr>
        <w:spacing w:after="0" w:line="240" w:lineRule="auto"/>
        <w:ind w:left="-1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1741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17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>изинга Республика Коми</w:t>
      </w:r>
    </w:p>
    <w:p w:rsidR="00317415" w:rsidRDefault="00317415" w:rsidP="00317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4961"/>
      </w:tblGrid>
      <w:tr w:rsidR="00317415" w:rsidRPr="00317415" w:rsidTr="00317415">
        <w:trPr>
          <w:trHeight w:val="79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15" w:rsidRPr="00317415" w:rsidRDefault="00317415">
            <w:pPr>
              <w:spacing w:after="0" w:line="240" w:lineRule="auto"/>
              <w:ind w:left="-1701" w:firstLine="539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415" w:rsidRPr="00317415" w:rsidRDefault="00317415" w:rsidP="0031741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7415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Pr="00317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 </w:t>
            </w:r>
          </w:p>
        </w:tc>
      </w:tr>
    </w:tbl>
    <w:p w:rsidR="00317415" w:rsidRPr="00317415" w:rsidRDefault="00317415" w:rsidP="00317415">
      <w:pPr>
        <w:pStyle w:val="aa"/>
        <w:spacing w:after="0" w:line="240" w:lineRule="auto"/>
        <w:ind w:left="0"/>
        <w:jc w:val="both"/>
        <w:rPr>
          <w:rFonts w:ascii="Times New Roman" w:eastAsiaTheme="minorEastAsia" w:hAnsi="Times New Roman" w:cstheme="minorBidi"/>
          <w:sz w:val="26"/>
          <w:szCs w:val="26"/>
          <w:lang w:eastAsia="ru-RU"/>
        </w:rPr>
      </w:pPr>
    </w:p>
    <w:p w:rsidR="00D1710E" w:rsidRPr="00317415" w:rsidRDefault="00D1710E" w:rsidP="00D171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7415">
        <w:rPr>
          <w:rFonts w:ascii="Times New Roman" w:hAnsi="Times New Roman" w:cs="Times New Roman"/>
          <w:sz w:val="26"/>
          <w:szCs w:val="26"/>
        </w:rPr>
        <w:t xml:space="preserve">В целях реализации положений Федерального </w:t>
      </w:r>
      <w:hyperlink r:id="rId9" w:history="1">
        <w:r w:rsidRPr="00317415">
          <w:rPr>
            <w:rStyle w:val="a7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317415">
        <w:rPr>
          <w:rFonts w:ascii="Times New Roman" w:hAnsi="Times New Roman" w:cs="Times New Roman"/>
          <w:sz w:val="26"/>
          <w:szCs w:val="26"/>
        </w:rPr>
        <w:t xml:space="preserve"> от 24.07.2007 N 209-ФЗ "О развитии малого и среднего предпринимательства в Российской Федерации",</w:t>
      </w:r>
    </w:p>
    <w:p w:rsidR="00D1710E" w:rsidRPr="00317415" w:rsidRDefault="00D1710E" w:rsidP="00D171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1710E" w:rsidRPr="00317415" w:rsidRDefault="00317415" w:rsidP="003174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317415">
        <w:rPr>
          <w:rFonts w:ascii="Times New Roman" w:hAnsi="Times New Roman" w:cs="Times New Roman"/>
          <w:sz w:val="26"/>
          <w:szCs w:val="26"/>
        </w:rPr>
        <w:t>ПОСТАНОВЛЯЮ</w:t>
      </w:r>
      <w:r w:rsidR="00D1710E" w:rsidRPr="00317415">
        <w:rPr>
          <w:rFonts w:ascii="Times New Roman" w:hAnsi="Times New Roman" w:cs="Times New Roman"/>
          <w:sz w:val="26"/>
          <w:szCs w:val="26"/>
        </w:rPr>
        <w:t>:</w:t>
      </w:r>
    </w:p>
    <w:p w:rsidR="002E0996" w:rsidRPr="00317415" w:rsidRDefault="002E0996" w:rsidP="004F28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C33C5" w:rsidRPr="00317415" w:rsidRDefault="004F28FF" w:rsidP="00EE552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7415">
        <w:rPr>
          <w:rFonts w:ascii="Times New Roman" w:hAnsi="Times New Roman" w:cs="Times New Roman"/>
          <w:sz w:val="26"/>
          <w:szCs w:val="26"/>
        </w:rPr>
        <w:t xml:space="preserve">1. </w:t>
      </w:r>
      <w:r w:rsidR="00F238D4" w:rsidRPr="00317415">
        <w:rPr>
          <w:rFonts w:ascii="Times New Roman" w:hAnsi="Times New Roman" w:cs="Times New Roman"/>
          <w:sz w:val="26"/>
          <w:szCs w:val="26"/>
        </w:rPr>
        <w:t xml:space="preserve"> </w:t>
      </w:r>
      <w:r w:rsidR="00DC33C5" w:rsidRPr="00317415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F45985" w:rsidRPr="0031741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317415" w:rsidRPr="00317415">
        <w:rPr>
          <w:rFonts w:ascii="Times New Roman" w:hAnsi="Times New Roman" w:cs="Times New Roman"/>
          <w:sz w:val="26"/>
          <w:szCs w:val="26"/>
        </w:rPr>
        <w:t>сельского поселения «Визинга»</w:t>
      </w:r>
      <w:r w:rsidR="00DC33C5" w:rsidRPr="00317415">
        <w:rPr>
          <w:rFonts w:ascii="Times New Roman" w:hAnsi="Times New Roman" w:cs="Times New Roman"/>
          <w:sz w:val="26"/>
          <w:szCs w:val="26"/>
        </w:rPr>
        <w:t xml:space="preserve"> является органом местного самоуправления, уполномоченным осуществлять (далее-Уполномоченный орган):</w:t>
      </w:r>
    </w:p>
    <w:p w:rsidR="00DC33C5" w:rsidRPr="00317415" w:rsidRDefault="00EE552D" w:rsidP="005678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C33C5"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формирование, утверждение, ведение (в том числе ежегодное дополнение) и обязательное опубликование </w:t>
      </w:r>
      <w:hyperlink r:id="rId10" w:history="1">
        <w:r w:rsidR="00DC33C5" w:rsidRPr="0031741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перечня</w:t>
        </w:r>
      </w:hyperlink>
      <w:r w:rsidR="00DC33C5"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имущества, свободного </w:t>
      </w:r>
      <w:proofErr w:type="gramStart"/>
      <w:r w:rsidR="00DC33C5"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DC33C5"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C33C5"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 третьих лиц (за исключением имущественных прав субъектов малого и среднего предпринимательства), предусмотренного </w:t>
      </w:r>
      <w:hyperlink r:id="rId11" w:history="1">
        <w:r w:rsidR="00DC33C5" w:rsidRPr="0031741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частью 4 статьи 18</w:t>
        </w:r>
      </w:hyperlink>
      <w:r w:rsidR="00DC33C5"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 w:rsidRPr="00317415">
        <w:rPr>
          <w:rFonts w:ascii="Times New Roman" w:hAnsi="Times New Roman" w:cs="Times New Roman"/>
          <w:sz w:val="26"/>
          <w:szCs w:val="26"/>
        </w:rPr>
        <w:t xml:space="preserve"> </w:t>
      </w:r>
      <w:r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24.07.2007 N 209-ФЗ</w:t>
      </w:r>
      <w:r w:rsidR="00DC33C5"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развитии малого и среднего предпринимательства в Российской Федерации» (далее соответственно - муниципальное имущество, перечень), в целях предоставления муниципального имущества во владение и (или) пользование на долгосрочной основе субъектам малого и среднего предпринимательства</w:t>
      </w:r>
      <w:r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C33C5" w:rsidRPr="00317415" w:rsidRDefault="00DC33C5" w:rsidP="00DC33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Утвердить </w:t>
      </w:r>
      <w:hyperlink w:anchor="P45" w:history="1">
        <w:r w:rsidRPr="0031741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Порядок</w:t>
        </w:r>
      </w:hyperlink>
      <w:r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согласно </w:t>
      </w:r>
      <w:r w:rsidR="00EE552D"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317415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риложению.</w:t>
      </w:r>
    </w:p>
    <w:p w:rsidR="0074570E" w:rsidRPr="00B56F2D" w:rsidRDefault="007F7832" w:rsidP="0074570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7415">
        <w:rPr>
          <w:rFonts w:ascii="Times New Roman" w:hAnsi="Times New Roman" w:cs="Times New Roman"/>
          <w:sz w:val="26"/>
          <w:szCs w:val="26"/>
        </w:rPr>
        <w:t>3</w:t>
      </w:r>
      <w:r w:rsidR="00DC33C5" w:rsidRPr="00317415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подписания и подлежит обязательному  опубликованию в средствах массовой информации, а также размещению в сети "Интернет" на официальном сайте</w:t>
      </w:r>
      <w:r w:rsidR="00D1710E" w:rsidRPr="00317415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«Сысольский»</w:t>
      </w:r>
      <w:r w:rsidR="0074570E" w:rsidRPr="0074570E">
        <w:rPr>
          <w:rFonts w:ascii="Times New Roman" w:hAnsi="Times New Roman" w:cs="Times New Roman"/>
          <w:sz w:val="26"/>
          <w:szCs w:val="26"/>
        </w:rPr>
        <w:t xml:space="preserve"> </w:t>
      </w:r>
      <w:r w:rsidR="0074570E">
        <w:rPr>
          <w:rFonts w:ascii="Times New Roman" w:hAnsi="Times New Roman" w:cs="Times New Roman"/>
          <w:sz w:val="26"/>
          <w:szCs w:val="26"/>
        </w:rPr>
        <w:t>в разделе «Имущество и ЖКХ» сельского поселения «Визинга»</w:t>
      </w:r>
      <w:r w:rsidR="0074570E" w:rsidRPr="00B56F2D">
        <w:rPr>
          <w:rFonts w:ascii="Times New Roman" w:hAnsi="Times New Roman" w:cs="Times New Roman"/>
          <w:sz w:val="26"/>
          <w:szCs w:val="26"/>
        </w:rPr>
        <w:t>.</w:t>
      </w:r>
    </w:p>
    <w:p w:rsidR="00D1710E" w:rsidRPr="00317415" w:rsidRDefault="00D1710E" w:rsidP="007457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33C5" w:rsidRPr="00317415" w:rsidRDefault="00DC33C5" w:rsidP="004F28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F28FF" w:rsidRPr="00317415" w:rsidRDefault="00317415" w:rsidP="00D1710E">
      <w:pPr>
        <w:pStyle w:val="ConsPlusNormal"/>
        <w:tabs>
          <w:tab w:val="left" w:pos="7801"/>
        </w:tabs>
        <w:rPr>
          <w:rFonts w:ascii="Times New Roman" w:hAnsi="Times New Roman" w:cs="Times New Roman"/>
          <w:sz w:val="26"/>
          <w:szCs w:val="26"/>
        </w:rPr>
      </w:pPr>
      <w:r w:rsidRPr="00317415"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317415">
        <w:rPr>
          <w:rFonts w:ascii="Times New Roman" w:hAnsi="Times New Roman" w:cs="Times New Roman"/>
          <w:sz w:val="26"/>
          <w:szCs w:val="26"/>
        </w:rPr>
        <w:t>В.С.Татаринов</w:t>
      </w:r>
    </w:p>
    <w:p w:rsidR="00D00421" w:rsidRPr="00317415" w:rsidRDefault="00D0042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0432C" w:rsidRPr="00317415" w:rsidRDefault="00D0432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F28FF" w:rsidRPr="00D1710E" w:rsidRDefault="004F28F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1710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F28FF" w:rsidRPr="00D1710E" w:rsidRDefault="004F28F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1710E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F28FF" w:rsidRPr="00D1710E" w:rsidRDefault="004F28F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P38"/>
      <w:bookmarkEnd w:id="1"/>
      <w:r w:rsidRPr="00567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формирования, ведения,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обязательного опубликования перечня муниципального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имущества, свободного от прав третьих лиц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567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 исключением имущественных прав субъектов малого и</w:t>
      </w:r>
      <w:proofErr w:type="gramEnd"/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среднего предпринимательства), в целях предоставления его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долгосрочной основе во владение и (или) пользование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субъектам малого и среднего предпринимательства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положения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</w:t>
      </w:r>
      <w:proofErr w:type="gramStart"/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определяет правила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на долгосрочной основе во владение и (или) пользование субъектам малого и среднего предпринимательства (в том числе по льготным ставкам арендной платы) (далее - перечень).</w:t>
      </w:r>
      <w:proofErr w:type="gramEnd"/>
    </w:p>
    <w:p w:rsidR="00F45985" w:rsidRPr="005678B5" w:rsidRDefault="00F45985" w:rsidP="00F459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Перечень формируется из движимого и недвижимого муниципального имущества, (далее - имущество), </w:t>
      </w:r>
      <w:r w:rsidRPr="00567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соответствующего следующим критериям:</w:t>
      </w:r>
    </w:p>
    <w:p w:rsidR="00F45985" w:rsidRPr="005678B5" w:rsidRDefault="00F45985" w:rsidP="00F459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а)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F45985" w:rsidRPr="005678B5" w:rsidRDefault="00F45985" w:rsidP="00F459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б) имущество не ограничено в обороте;</w:t>
      </w:r>
    </w:p>
    <w:p w:rsidR="00F45985" w:rsidRPr="005678B5" w:rsidRDefault="00F45985" w:rsidP="00F459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в) имущество не является объектом религиозного назначения;</w:t>
      </w:r>
    </w:p>
    <w:p w:rsidR="00F45985" w:rsidRPr="005678B5" w:rsidRDefault="00F45985" w:rsidP="00F459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г) имущество не является объектом незавершенного строительства;</w:t>
      </w:r>
    </w:p>
    <w:p w:rsidR="00F45985" w:rsidRPr="005678B5" w:rsidRDefault="00F45985" w:rsidP="00F459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д) в отношении имущества не принято решение о предоставлении его иным лицам;</w:t>
      </w:r>
    </w:p>
    <w:p w:rsidR="00F45985" w:rsidRPr="005678B5" w:rsidRDefault="00F45985" w:rsidP="00F459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е) имущество не включено в прогнозный план (программу) приватизации имущества, находящегося в муниципальной собственности;</w:t>
      </w:r>
    </w:p>
    <w:p w:rsidR="00F45985" w:rsidRPr="005678B5" w:rsidRDefault="00F45985" w:rsidP="00F459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ж) имущество не признано аварийным и подлежащим сносу или реконструкции.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Порядок формирования и ведения перечня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75"/>
      <w:bookmarkEnd w:id="2"/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Предложения о включении имущества в перечень (далее - предложения) с обоснованием целесообразности его включения могут быть внесены в письменной форме в Уполномоченный орган органами исполнительной власти Республики Коми, органами местного самоуправления,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а также другими заинтересованными лицами.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10 рабочих дней со дня поступления предложений Уполномоченный орган рассматривает их и направляет проект о включении имущества в перечень в координационный или совещательный орган в области развития малого и среднего предпринимательства.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Решение, о включении имущества в перечень принимается через 30 дней, после направления проекта о включении в перечень в координационный или совещательный орган в области развития малого и среднего предпринимательства 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об отказе во включении имущества в перечень принимается в случае, </w:t>
      </w: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если: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а) указанное в предложении имущество не находится в муниципальной собственности;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имущество не соответствует критериям, указанным в пункте </w:t>
      </w:r>
      <w:r w:rsidR="007D115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включении (отказе во включении) имущества в перечень доводится до сведения лиц, направивших предложения, в течение 3 рабочих дней со дня его принятия.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 Ведение перечня осуществляется путем внесения в него изменений, в том числе включением в перечень и (или) исключением из перечня имущества.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2.3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 Внесение изменений путем включения имущества в перечень производится в порядке, установленном пунктом 3 настоящего Порядка.</w:t>
      </w:r>
    </w:p>
    <w:p w:rsidR="00F45985" w:rsidRPr="005678B5" w:rsidRDefault="00F238D4" w:rsidP="00FF794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2.4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решении Уполномоченного органа о включении имущества в перечень и (или) об исключении имущества из перечня указываются следующие сведения об имуществе:</w:t>
      </w:r>
    </w:p>
    <w:p w:rsidR="00F238D4" w:rsidRPr="005678B5" w:rsidRDefault="00F238D4" w:rsidP="00FF79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1) наименование объектов муниципального имущества;</w:t>
      </w:r>
    </w:p>
    <w:p w:rsidR="00F238D4" w:rsidRPr="005678B5" w:rsidRDefault="00F238D4" w:rsidP="00FF79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2) местонахождение объектов муниципального имущества;</w:t>
      </w:r>
    </w:p>
    <w:p w:rsidR="00F238D4" w:rsidRPr="005678B5" w:rsidRDefault="00F238D4" w:rsidP="00FF79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678B5">
        <w:rPr>
          <w:rFonts w:ascii="Times New Roman" w:hAnsi="Times New Roman" w:cs="Times New Roman"/>
          <w:bCs/>
          <w:sz w:val="26"/>
          <w:szCs w:val="26"/>
        </w:rPr>
        <w:t>3) индивидуализирующие характеристики объектов муниципального имущества в т.ч.:</w:t>
      </w:r>
    </w:p>
    <w:p w:rsidR="00F45985" w:rsidRPr="005678B5" w:rsidRDefault="00F238D4" w:rsidP="00FF794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</w:t>
      </w:r>
      <w:r w:rsidR="00F45985"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кадастровый номер (при его отсутствии условный номер либо устаревший номер (при наличии) - указывается в отношении недвижимого имущества;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</w:t>
      </w:r>
      <w:r w:rsidR="00F45985"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вид имущества (здание или помещение или движимое), категория земель, вид разрешенного использования;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</w:t>
      </w:r>
      <w:r w:rsidR="00F45985"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тип назначения (административное или складское или производственное) - указывается в отношении недвижимого имущества;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</w:t>
      </w:r>
      <w:r w:rsidR="00F45985"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этажность (указывается в отношении здания), этаж (указывается в отношении помещения);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</w:t>
      </w:r>
      <w:r w:rsidR="00F45985"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общая площадь - указывается в отношении недвижимого имущества;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</w:t>
      </w:r>
      <w:r w:rsidR="00F45985" w:rsidRPr="005678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необходимость проведения капитального ремонта - указывается в отношении недвижимого имущества.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97"/>
      <w:bookmarkEnd w:id="3"/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2.5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 Уполномоченный орган вправе исключить сведения о муниципальном имуществе из перечня, если в течение шести месяцев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2.6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 Уполномоченный орган исключает сведения о муниципальном имуществе из перечня в одном из следующих случаев:</w:t>
      </w:r>
    </w:p>
    <w:p w:rsidR="002F2E46" w:rsidRPr="005678B5" w:rsidRDefault="002F2E46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2C5AB9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решения о включении имущества в план приватизации муниципального имущества;</w:t>
      </w:r>
    </w:p>
    <w:p w:rsidR="00F45985" w:rsidRPr="005678B5" w:rsidRDefault="002C5AB9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отношении муниципального имущества принято решение о его использовании для государственных либо муниципальных нужд;</w:t>
      </w:r>
    </w:p>
    <w:p w:rsidR="00F45985" w:rsidRPr="005678B5" w:rsidRDefault="002C5AB9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право муниципальной собственности на имущество прекращено по решению суда или в ином установленном законом порядке.</w:t>
      </w:r>
    </w:p>
    <w:p w:rsidR="00F45985" w:rsidRPr="005678B5" w:rsidRDefault="002C5AB9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) принятия решения о необходимости его сноса или реконструкции.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Решение об исключении имущества из перечня принимается в течение 3 рабочих дней со дня установления указанных обстоятельств.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2.7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 Ведение перечня осуществляется в электронном виде должностными лицами Уполномоченного органа.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P110"/>
      <w:bookmarkEnd w:id="4"/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2.8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перечень вносятся сведения об имуществе, содержащиеся в решении Уполномоченного органа о включении имущества в перечень.</w:t>
      </w: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2.9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Сведения об имуществе, указанные в </w:t>
      </w:r>
      <w:hyperlink w:anchor="P110" w:history="1">
        <w:r w:rsidR="00F45985" w:rsidRPr="005678B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пункте </w:t>
        </w:r>
      </w:hyperlink>
      <w:r w:rsidR="00FF7949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2.8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вносятся в перечень должностными лицами Уполномоченного органа в течение 3 рабочих дней со дня принятия Уполномоченным органом решения о включении этого имущества в перечень.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изменения сведений, содержащихся в перечне, соответствующие изменения вносятся в перечень на основании решения Уполномоченного органа в течение 3 рабочих дней со дня его принятия.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об имуществе исключаются из перечня в течение 3 рабочих дней </w:t>
      </w:r>
      <w:proofErr w:type="gramStart"/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принятия Уполномоченным органом решения об исключении этого имущества из перечня в соответствии с </w:t>
      </w:r>
      <w:hyperlink w:anchor="P97" w:history="1">
        <w:r w:rsidRPr="005678B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</w:t>
        </w:r>
        <w:proofErr w:type="gramEnd"/>
        <w:r w:rsidRPr="005678B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</w:t>
        </w:r>
        <w:r w:rsidR="00FF7949" w:rsidRPr="005678B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2.6</w:t>
        </w:r>
      </w:hyperlink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Порядок обязательного опубликования перечня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5985" w:rsidRPr="005678B5" w:rsidRDefault="00F238D4" w:rsidP="00F459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F45985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Перечень и внесенные в него изменения подлежат: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1) обязательному опубликованию в средствах массовой информации - в течение 10 рабочих дней со дня утверждения;</w:t>
      </w:r>
    </w:p>
    <w:p w:rsidR="00F45985" w:rsidRPr="005678B5" w:rsidRDefault="00F45985" w:rsidP="00F459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2) размещению на официальном сайте уполномоченного органа в информационно-телекоммуникационной сети «Интернет» (в том числе в форме открытых данных</w:t>
      </w:r>
      <w:r w:rsidR="00F238D4"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5678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46F0D" w:rsidRDefault="00746F0D" w:rsidP="00785FA8">
      <w:pPr>
        <w:pStyle w:val="ConsPlusNormal"/>
        <w:jc w:val="right"/>
        <w:outlineLvl w:val="0"/>
      </w:pPr>
    </w:p>
    <w:sectPr w:rsidR="00746F0D" w:rsidSect="0061248F">
      <w:pgSz w:w="11905" w:h="16838"/>
      <w:pgMar w:top="709" w:right="850" w:bottom="709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68F" w:rsidRDefault="0028468F" w:rsidP="00DC33C5">
      <w:pPr>
        <w:spacing w:after="0" w:line="240" w:lineRule="auto"/>
      </w:pPr>
      <w:r>
        <w:separator/>
      </w:r>
    </w:p>
  </w:endnote>
  <w:endnote w:type="continuationSeparator" w:id="0">
    <w:p w:rsidR="0028468F" w:rsidRDefault="0028468F" w:rsidP="00DC3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68F" w:rsidRDefault="0028468F" w:rsidP="00DC33C5">
      <w:pPr>
        <w:spacing w:after="0" w:line="240" w:lineRule="auto"/>
      </w:pPr>
      <w:r>
        <w:separator/>
      </w:r>
    </w:p>
  </w:footnote>
  <w:footnote w:type="continuationSeparator" w:id="0">
    <w:p w:rsidR="0028468F" w:rsidRDefault="0028468F" w:rsidP="00DC3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8FF"/>
    <w:rsid w:val="001124EF"/>
    <w:rsid w:val="001A6587"/>
    <w:rsid w:val="0028468F"/>
    <w:rsid w:val="002C5AB9"/>
    <w:rsid w:val="002E0996"/>
    <w:rsid w:val="002F2E46"/>
    <w:rsid w:val="00317415"/>
    <w:rsid w:val="003750B8"/>
    <w:rsid w:val="00410BB8"/>
    <w:rsid w:val="00431D02"/>
    <w:rsid w:val="004B6CE2"/>
    <w:rsid w:val="004F28FF"/>
    <w:rsid w:val="005678B5"/>
    <w:rsid w:val="0061248F"/>
    <w:rsid w:val="00650F15"/>
    <w:rsid w:val="00663E97"/>
    <w:rsid w:val="0071354C"/>
    <w:rsid w:val="0074570E"/>
    <w:rsid w:val="00746F0D"/>
    <w:rsid w:val="00785FA8"/>
    <w:rsid w:val="007D1152"/>
    <w:rsid w:val="007D3CBC"/>
    <w:rsid w:val="007E7EFF"/>
    <w:rsid w:val="007F7832"/>
    <w:rsid w:val="00857183"/>
    <w:rsid w:val="008D05AE"/>
    <w:rsid w:val="00943866"/>
    <w:rsid w:val="00A25A58"/>
    <w:rsid w:val="00A341D1"/>
    <w:rsid w:val="00AA4686"/>
    <w:rsid w:val="00AC5F3D"/>
    <w:rsid w:val="00B445CB"/>
    <w:rsid w:val="00BC03DA"/>
    <w:rsid w:val="00D00421"/>
    <w:rsid w:val="00D0432C"/>
    <w:rsid w:val="00D1710E"/>
    <w:rsid w:val="00D260ED"/>
    <w:rsid w:val="00DC33C5"/>
    <w:rsid w:val="00DD5D63"/>
    <w:rsid w:val="00EE552D"/>
    <w:rsid w:val="00EF4971"/>
    <w:rsid w:val="00F1121F"/>
    <w:rsid w:val="00F2238D"/>
    <w:rsid w:val="00F238D4"/>
    <w:rsid w:val="00F45985"/>
    <w:rsid w:val="00F96786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28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33C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33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C33C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C33C5"/>
    <w:rPr>
      <w:vertAlign w:val="superscript"/>
    </w:rPr>
  </w:style>
  <w:style w:type="character" w:styleId="a7">
    <w:name w:val="Hyperlink"/>
    <w:basedOn w:val="a0"/>
    <w:uiPriority w:val="99"/>
    <w:unhideWhenUsed/>
    <w:rsid w:val="00D1710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0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32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31741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174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28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33C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33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C33C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C33C5"/>
    <w:rPr>
      <w:vertAlign w:val="superscript"/>
    </w:rPr>
  </w:style>
  <w:style w:type="character" w:styleId="a7">
    <w:name w:val="Hyperlink"/>
    <w:basedOn w:val="a0"/>
    <w:uiPriority w:val="99"/>
    <w:unhideWhenUsed/>
    <w:rsid w:val="00D1710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0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66D9FF086D4498A4439526F9280A052293287FA7865BFD2988BC81A0862506C6A989486BE160471zFl6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66D9FF086D4498A4439526F9280A0522A3A84FF746EBFD2988BC81A0862506C6A989486BE160774zFl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3EEE7DE5278645BE9A5694CAE3D5057C3C562D665BA5B5AB187B5F4C5E2ECC7919E1BF05A03A0Fu5u2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DCE56-A0E8-48BA-A679-C7E1A29B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2017-10-02T12:05:00Z</cp:lastPrinted>
  <dcterms:created xsi:type="dcterms:W3CDTF">2018-08-31T10:41:00Z</dcterms:created>
  <dcterms:modified xsi:type="dcterms:W3CDTF">2018-10-17T05:22:00Z</dcterms:modified>
</cp:coreProperties>
</file>