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A0B" w:rsidRPr="00C02D8F" w:rsidRDefault="00C02D8F" w:rsidP="00C02D8F">
      <w:pPr>
        <w:ind w:left="284" w:hanging="284"/>
        <w:rPr>
          <w:b/>
          <w:sz w:val="26"/>
          <w:szCs w:val="26"/>
        </w:rPr>
      </w:pPr>
      <w:r w:rsidRPr="00C02D8F">
        <w:rPr>
          <w:b/>
          <w:sz w:val="26"/>
          <w:szCs w:val="26"/>
        </w:rPr>
        <w:t>ПРОЕКТ</w:t>
      </w:r>
    </w:p>
    <w:tbl>
      <w:tblPr>
        <w:tblpPr w:leftFromText="180" w:rightFromText="180" w:vertAnchor="text" w:horzAnchor="margin" w:tblpXSpec="center" w:tblpY="9"/>
        <w:tblW w:w="9932" w:type="dxa"/>
        <w:tblLayout w:type="fixed"/>
        <w:tblLook w:val="04A0" w:firstRow="1" w:lastRow="0" w:firstColumn="1" w:lastColumn="0" w:noHBand="0" w:noVBand="1"/>
      </w:tblPr>
      <w:tblGrid>
        <w:gridCol w:w="3786"/>
        <w:gridCol w:w="1823"/>
        <w:gridCol w:w="4323"/>
      </w:tblGrid>
      <w:tr w:rsidR="00C02D8F" w:rsidTr="00C02D8F">
        <w:trPr>
          <w:cantSplit/>
          <w:trHeight w:val="729"/>
        </w:trPr>
        <w:tc>
          <w:tcPr>
            <w:tcW w:w="3786" w:type="dxa"/>
          </w:tcPr>
          <w:p w:rsidR="00C02D8F" w:rsidRPr="00CA59DE" w:rsidRDefault="00C02D8F" w:rsidP="00C02D8F">
            <w:pPr>
              <w:jc w:val="center"/>
              <w:rPr>
                <w:b/>
                <w:sz w:val="24"/>
                <w:szCs w:val="24"/>
              </w:rPr>
            </w:pPr>
          </w:p>
          <w:p w:rsidR="00C02D8F" w:rsidRPr="00CA59DE" w:rsidRDefault="00C02D8F" w:rsidP="00C02D8F">
            <w:pPr>
              <w:ind w:left="-108"/>
              <w:jc w:val="center"/>
              <w:rPr>
                <w:sz w:val="24"/>
                <w:szCs w:val="24"/>
              </w:rPr>
            </w:pPr>
            <w:r w:rsidRPr="00CA59DE">
              <w:rPr>
                <w:b/>
                <w:sz w:val="24"/>
                <w:szCs w:val="24"/>
              </w:rPr>
              <w:t xml:space="preserve">  Администрация  сельского поселения «</w:t>
            </w:r>
            <w:r>
              <w:rPr>
                <w:b/>
                <w:sz w:val="24"/>
                <w:szCs w:val="24"/>
              </w:rPr>
              <w:t>Визинга</w:t>
            </w:r>
            <w:r w:rsidRPr="00CA59DE">
              <w:rPr>
                <w:b/>
                <w:sz w:val="24"/>
                <w:szCs w:val="24"/>
              </w:rPr>
              <w:t>»</w:t>
            </w:r>
          </w:p>
        </w:tc>
        <w:tc>
          <w:tcPr>
            <w:tcW w:w="1823" w:type="dxa"/>
            <w:vMerge w:val="restart"/>
            <w:hideMark/>
          </w:tcPr>
          <w:p w:rsidR="00C02D8F" w:rsidRPr="00CA59DE" w:rsidRDefault="00C02D8F" w:rsidP="00C02D8F">
            <w:pPr>
              <w:ind w:left="284" w:right="-249" w:hanging="284"/>
              <w:jc w:val="center"/>
              <w:rPr>
                <w:b/>
                <w:sz w:val="24"/>
                <w:szCs w:val="24"/>
              </w:rPr>
            </w:pPr>
            <w:r w:rsidRPr="00CA59DE">
              <w:rPr>
                <w:noProof/>
                <w:sz w:val="24"/>
                <w:szCs w:val="24"/>
              </w:rPr>
              <w:drawing>
                <wp:inline distT="0" distB="0" distL="0" distR="0" wp14:anchorId="1DB4CB58" wp14:editId="3BE9AA16">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23" w:type="dxa"/>
          </w:tcPr>
          <w:p w:rsidR="00C02D8F" w:rsidRPr="00CA59DE" w:rsidRDefault="00C02D8F" w:rsidP="00C02D8F">
            <w:pPr>
              <w:pStyle w:val="1"/>
              <w:ind w:left="284" w:hanging="284"/>
              <w:rPr>
                <w:rFonts w:eastAsiaTheme="minorEastAsia"/>
                <w:sz w:val="24"/>
                <w:szCs w:val="24"/>
              </w:rPr>
            </w:pPr>
          </w:p>
          <w:p w:rsidR="00C02D8F" w:rsidRPr="00CA59DE" w:rsidRDefault="00C02D8F" w:rsidP="00C02D8F">
            <w:pPr>
              <w:pStyle w:val="1"/>
              <w:ind w:right="-389"/>
              <w:rPr>
                <w:rFonts w:eastAsiaTheme="minorEastAsia"/>
                <w:sz w:val="24"/>
                <w:szCs w:val="24"/>
              </w:rPr>
            </w:pPr>
            <w:r w:rsidRPr="00CA59DE">
              <w:rPr>
                <w:rFonts w:eastAsiaTheme="minorEastAsia"/>
                <w:sz w:val="24"/>
                <w:szCs w:val="24"/>
              </w:rPr>
              <w:t>«</w:t>
            </w:r>
            <w:r>
              <w:rPr>
                <w:rFonts w:eastAsiaTheme="minorEastAsia"/>
                <w:sz w:val="24"/>
                <w:szCs w:val="24"/>
              </w:rPr>
              <w:t>Визин</w:t>
            </w:r>
            <w:r w:rsidRPr="00CA59DE">
              <w:rPr>
                <w:rFonts w:eastAsiaTheme="minorEastAsia"/>
                <w:sz w:val="24"/>
                <w:szCs w:val="24"/>
              </w:rPr>
              <w:t>» сикт овмöдчöминса</w:t>
            </w:r>
          </w:p>
          <w:p w:rsidR="00C02D8F" w:rsidRPr="00CA59DE" w:rsidRDefault="00C02D8F" w:rsidP="00C02D8F">
            <w:pPr>
              <w:pStyle w:val="1"/>
              <w:ind w:right="-389"/>
              <w:rPr>
                <w:rFonts w:eastAsiaTheme="minorEastAsia"/>
                <w:sz w:val="24"/>
                <w:szCs w:val="24"/>
              </w:rPr>
            </w:pPr>
            <w:r w:rsidRPr="00CA59DE">
              <w:rPr>
                <w:rFonts w:eastAsiaTheme="minorEastAsia"/>
                <w:sz w:val="24"/>
                <w:szCs w:val="24"/>
              </w:rPr>
              <w:t>администрация</w:t>
            </w:r>
          </w:p>
        </w:tc>
      </w:tr>
      <w:tr w:rsidR="00C02D8F" w:rsidTr="00C02D8F">
        <w:trPr>
          <w:cantSplit/>
          <w:trHeight w:val="220"/>
        </w:trPr>
        <w:tc>
          <w:tcPr>
            <w:tcW w:w="3786" w:type="dxa"/>
          </w:tcPr>
          <w:p w:rsidR="00C02D8F" w:rsidRDefault="00C02D8F" w:rsidP="00C02D8F">
            <w:pPr>
              <w:ind w:left="284" w:hanging="284"/>
              <w:jc w:val="center"/>
              <w:rPr>
                <w:sz w:val="22"/>
              </w:rPr>
            </w:pPr>
          </w:p>
        </w:tc>
        <w:tc>
          <w:tcPr>
            <w:tcW w:w="1823" w:type="dxa"/>
            <w:vMerge/>
            <w:vAlign w:val="center"/>
            <w:hideMark/>
          </w:tcPr>
          <w:p w:rsidR="00C02D8F" w:rsidRDefault="00C02D8F" w:rsidP="00C02D8F">
            <w:pPr>
              <w:rPr>
                <w:b/>
                <w:sz w:val="22"/>
              </w:rPr>
            </w:pPr>
          </w:p>
        </w:tc>
        <w:tc>
          <w:tcPr>
            <w:tcW w:w="4323" w:type="dxa"/>
          </w:tcPr>
          <w:p w:rsidR="00C02D8F" w:rsidRDefault="00C02D8F" w:rsidP="00C02D8F">
            <w:pPr>
              <w:ind w:left="284" w:hanging="284"/>
              <w:jc w:val="center"/>
              <w:rPr>
                <w:b/>
                <w:sz w:val="22"/>
              </w:rPr>
            </w:pPr>
          </w:p>
        </w:tc>
      </w:tr>
    </w:tbl>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CA59DE" w:rsidRDefault="00CA59DE" w:rsidP="00A60A0B">
      <w:pPr>
        <w:rPr>
          <w:b/>
          <w:sz w:val="24"/>
          <w:szCs w:val="24"/>
          <w:u w:val="single"/>
        </w:rPr>
      </w:pPr>
    </w:p>
    <w:p w:rsidR="00A60A0B" w:rsidRPr="00C02D8F" w:rsidRDefault="00A60A0B" w:rsidP="00A60A0B">
      <w:pPr>
        <w:rPr>
          <w:sz w:val="24"/>
          <w:szCs w:val="24"/>
        </w:rPr>
      </w:pPr>
      <w:r w:rsidRPr="00C02D8F">
        <w:rPr>
          <w:sz w:val="24"/>
          <w:szCs w:val="24"/>
          <w:u w:val="single"/>
        </w:rPr>
        <w:t xml:space="preserve">от </w:t>
      </w:r>
      <w:r w:rsidR="00C02D8F">
        <w:rPr>
          <w:sz w:val="24"/>
          <w:szCs w:val="24"/>
          <w:u w:val="single"/>
        </w:rPr>
        <w:t xml:space="preserve">                    2023</w:t>
      </w:r>
      <w:r w:rsidRPr="00C02D8F">
        <w:rPr>
          <w:sz w:val="24"/>
          <w:szCs w:val="24"/>
          <w:u w:val="single"/>
        </w:rPr>
        <w:t xml:space="preserve"> года</w:t>
      </w:r>
      <w:r w:rsidRPr="00C02D8F">
        <w:rPr>
          <w:sz w:val="24"/>
          <w:szCs w:val="24"/>
        </w:rPr>
        <w:t xml:space="preserve">                                  </w:t>
      </w:r>
      <w:r w:rsidR="00CA124F" w:rsidRPr="00C02D8F">
        <w:rPr>
          <w:sz w:val="24"/>
          <w:szCs w:val="24"/>
        </w:rPr>
        <w:t xml:space="preserve">     </w:t>
      </w:r>
      <w:r w:rsidR="00DE20DA" w:rsidRPr="00C02D8F">
        <w:rPr>
          <w:sz w:val="24"/>
          <w:szCs w:val="24"/>
        </w:rPr>
        <w:t xml:space="preserve">  </w:t>
      </w:r>
      <w:r w:rsidRPr="00C02D8F">
        <w:rPr>
          <w:sz w:val="24"/>
          <w:szCs w:val="24"/>
        </w:rPr>
        <w:t xml:space="preserve">                           </w:t>
      </w:r>
      <w:r w:rsidR="00BE1F2D" w:rsidRPr="00C02D8F">
        <w:rPr>
          <w:sz w:val="24"/>
          <w:szCs w:val="24"/>
        </w:rPr>
        <w:t xml:space="preserve">     </w:t>
      </w:r>
      <w:r w:rsidRPr="00C02D8F">
        <w:rPr>
          <w:sz w:val="24"/>
          <w:szCs w:val="24"/>
        </w:rPr>
        <w:t xml:space="preserve">     </w:t>
      </w:r>
      <w:r w:rsidR="00F20DD4" w:rsidRPr="00C02D8F">
        <w:rPr>
          <w:sz w:val="24"/>
          <w:szCs w:val="24"/>
        </w:rPr>
        <w:t xml:space="preserve">    </w:t>
      </w:r>
      <w:r w:rsidRPr="00C02D8F">
        <w:rPr>
          <w:sz w:val="24"/>
          <w:szCs w:val="24"/>
        </w:rPr>
        <w:t xml:space="preserve"> </w:t>
      </w:r>
      <w:r w:rsidR="000E7D6C" w:rsidRPr="00C02D8F">
        <w:rPr>
          <w:sz w:val="24"/>
          <w:szCs w:val="24"/>
        </w:rPr>
        <w:t xml:space="preserve">  </w:t>
      </w:r>
      <w:r w:rsidRPr="00C02D8F">
        <w:rPr>
          <w:sz w:val="24"/>
          <w:szCs w:val="24"/>
        </w:rPr>
        <w:t xml:space="preserve">         </w:t>
      </w:r>
      <w:r w:rsidR="00C121BA" w:rsidRPr="00C02D8F">
        <w:rPr>
          <w:sz w:val="24"/>
          <w:szCs w:val="24"/>
        </w:rPr>
        <w:t xml:space="preserve">   </w:t>
      </w:r>
      <w:r w:rsidRPr="00C02D8F">
        <w:rPr>
          <w:sz w:val="24"/>
          <w:szCs w:val="24"/>
        </w:rPr>
        <w:t xml:space="preserve">  </w:t>
      </w:r>
      <w:r w:rsidRPr="00C02D8F">
        <w:rPr>
          <w:sz w:val="24"/>
          <w:szCs w:val="24"/>
          <w:u w:val="single"/>
        </w:rPr>
        <w:t xml:space="preserve">№ </w:t>
      </w:r>
    </w:p>
    <w:p w:rsidR="00A60A0B" w:rsidRPr="00C02D8F" w:rsidRDefault="00A60A0B" w:rsidP="00A60A0B">
      <w:r w:rsidRPr="00C02D8F">
        <w:rPr>
          <w:sz w:val="28"/>
          <w:szCs w:val="28"/>
        </w:rPr>
        <w:t xml:space="preserve"> </w:t>
      </w:r>
      <w:r w:rsidRPr="00C02D8F">
        <w:t xml:space="preserve">с. </w:t>
      </w:r>
      <w:r w:rsidR="00C02D8F" w:rsidRPr="00C02D8F">
        <w:t>Визинга</w:t>
      </w:r>
      <w:r w:rsidRPr="00C02D8F">
        <w:t>, Республика Коми</w:t>
      </w:r>
    </w:p>
    <w:p w:rsidR="00A60A0B" w:rsidRDefault="00A60A0B" w:rsidP="00A60A0B"/>
    <w:p w:rsidR="00A60A0B" w:rsidRPr="007013D9" w:rsidRDefault="00A60A0B" w:rsidP="007013D9">
      <w:pPr>
        <w:ind w:right="4678"/>
        <w:jc w:val="both"/>
        <w:rPr>
          <w:sz w:val="24"/>
          <w:szCs w:val="24"/>
        </w:rPr>
      </w:pPr>
    </w:p>
    <w:p w:rsidR="00CA124F" w:rsidRPr="00766E69" w:rsidRDefault="009D714A" w:rsidP="00C02D8F">
      <w:pPr>
        <w:pStyle w:val="3"/>
        <w:tabs>
          <w:tab w:val="left" w:pos="4962"/>
        </w:tabs>
        <w:spacing w:before="0" w:line="240" w:lineRule="auto"/>
        <w:ind w:left="709" w:right="4678"/>
        <w:jc w:val="both"/>
        <w:rPr>
          <w:rFonts w:ascii="Times New Roman" w:hAnsi="Times New Roman"/>
          <w:b w:val="0"/>
          <w:color w:val="auto"/>
        </w:rPr>
      </w:pPr>
      <w:r>
        <w:rPr>
          <w:rFonts w:ascii="Times New Roman" w:hAnsi="Times New Roman"/>
          <w:b w:val="0"/>
          <w:noProof/>
          <w:color w:val="auto"/>
          <w:lang w:eastAsia="ru-RU"/>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15240</wp:posOffset>
                </wp:positionV>
                <wp:extent cx="429895" cy="1399540"/>
                <wp:effectExtent l="12065" t="5715" r="5715"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39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20C1B" id="Rectangle 2" o:spid="_x0000_s1026" style="position:absolute;margin-left:-.55pt;margin-top:1.2pt;width:33.85pt;height:1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"/>
            </w:pict>
          </mc:Fallback>
        </mc:AlternateContent>
      </w:r>
      <w:r w:rsidR="00CA124F" w:rsidRPr="00766E69">
        <w:rPr>
          <w:rFonts w:ascii="Times New Roman" w:hAnsi="Times New Roman"/>
          <w:b w:val="0"/>
          <w:color w:val="auto"/>
        </w:rPr>
        <w:t>Об утверждении административного регламента предоставления муниципальной услуги «</w:t>
      </w:r>
      <w:r w:rsidR="00CA124F" w:rsidRPr="00766E69">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CA124F" w:rsidRPr="00766E69">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2330D8" w:rsidRDefault="00F80DBC" w:rsidP="00C02D8F">
      <w:pPr>
        <w:tabs>
          <w:tab w:val="left" w:pos="567"/>
        </w:tabs>
        <w:ind w:firstLine="709"/>
        <w:jc w:val="both"/>
        <w:rPr>
          <w:sz w:val="24"/>
          <w:szCs w:val="24"/>
        </w:rPr>
      </w:pPr>
      <w:r w:rsidRPr="00326F66">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C02D8F" w:rsidRPr="00C02D8F">
        <w:rPr>
          <w:sz w:val="24"/>
          <w:szCs w:val="24"/>
        </w:rPr>
        <w:t>постановлением администрации сельского поселен</w:t>
      </w:r>
      <w:r w:rsidR="00C02D8F">
        <w:rPr>
          <w:sz w:val="24"/>
          <w:szCs w:val="24"/>
        </w:rPr>
        <w:t xml:space="preserve">ия «Визинга» от 22 апреля 2022 </w:t>
      </w:r>
      <w:r w:rsidR="00C02D8F" w:rsidRPr="00C02D8F">
        <w:rPr>
          <w:sz w:val="24"/>
          <w:szCs w:val="24"/>
        </w:rPr>
        <w:t>г. № 4/50 «Об утверждении По</w:t>
      </w:r>
      <w:r w:rsidR="00C02D8F">
        <w:rPr>
          <w:sz w:val="24"/>
          <w:szCs w:val="24"/>
        </w:rPr>
        <w:t xml:space="preserve">рядка разработки и утверждения </w:t>
      </w:r>
      <w:r w:rsidR="00C02D8F" w:rsidRPr="00C02D8F">
        <w:rPr>
          <w:sz w:val="24"/>
          <w:szCs w:val="24"/>
        </w:rPr>
        <w:t>административных регламентов предоставления  муниципальных услуг администрации сельского поселения «Визинга»</w:t>
      </w:r>
      <w:r w:rsidR="00C02D8F">
        <w:rPr>
          <w:sz w:val="24"/>
          <w:szCs w:val="24"/>
        </w:rPr>
        <w:t>,</w:t>
      </w:r>
    </w:p>
    <w:p w:rsidR="00C02D8F" w:rsidRPr="00EF529F" w:rsidRDefault="00C02D8F" w:rsidP="00C02D8F">
      <w:pPr>
        <w:tabs>
          <w:tab w:val="left" w:pos="567"/>
        </w:tabs>
        <w:ind w:firstLine="709"/>
        <w:jc w:val="both"/>
        <w:rPr>
          <w:sz w:val="24"/>
          <w:szCs w:val="24"/>
        </w:rPr>
      </w:pPr>
    </w:p>
    <w:p w:rsidR="00D04199" w:rsidRPr="00EF529F" w:rsidRDefault="00D04199" w:rsidP="00C02D8F">
      <w:pPr>
        <w:rPr>
          <w:b/>
          <w:sz w:val="24"/>
          <w:szCs w:val="24"/>
        </w:rPr>
      </w:pPr>
      <w:r w:rsidRPr="00EF529F">
        <w:rPr>
          <w:sz w:val="24"/>
          <w:szCs w:val="24"/>
        </w:rPr>
        <w:t>ПОСТАНОВЛЯ</w:t>
      </w:r>
      <w:r w:rsidR="00C02D8F">
        <w:rPr>
          <w:sz w:val="24"/>
          <w:szCs w:val="24"/>
        </w:rPr>
        <w:t>Ю</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CA124F" w:rsidRPr="005C1481" w:rsidRDefault="00CA124F"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DD2833">
        <w:rPr>
          <w:sz w:val="24"/>
          <w:szCs w:val="24"/>
        </w:rPr>
        <w:t>» согласно приложени</w:t>
      </w:r>
      <w:r w:rsidR="00AC4B24" w:rsidRPr="00AC4B24">
        <w:rPr>
          <w:color w:val="FF0000"/>
          <w:sz w:val="24"/>
          <w:szCs w:val="24"/>
        </w:rPr>
        <w:t>ю</w:t>
      </w:r>
      <w:r w:rsidR="00DD2833">
        <w:rPr>
          <w:sz w:val="24"/>
          <w:szCs w:val="24"/>
        </w:rPr>
        <w:t xml:space="preserve"> </w:t>
      </w:r>
      <w:r w:rsidRPr="005C1481">
        <w:rPr>
          <w:sz w:val="24"/>
          <w:szCs w:val="24"/>
        </w:rPr>
        <w:t>к</w:t>
      </w:r>
      <w:r w:rsidR="00DD2833">
        <w:rPr>
          <w:sz w:val="24"/>
          <w:szCs w:val="24"/>
        </w:rPr>
        <w:t xml:space="preserve"> </w:t>
      </w:r>
      <w:r w:rsidRPr="005C1481">
        <w:rPr>
          <w:sz w:val="24"/>
          <w:szCs w:val="24"/>
        </w:rPr>
        <w:t>настоящему постановлению.</w:t>
      </w:r>
    </w:p>
    <w:p w:rsidR="00CA124F" w:rsidRPr="00342737" w:rsidRDefault="00CA124F"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поселения «</w:t>
      </w:r>
      <w:r w:rsidR="00C02D8F">
        <w:rPr>
          <w:sz w:val="24"/>
          <w:szCs w:val="24"/>
        </w:rPr>
        <w:t>Визинга</w:t>
      </w:r>
      <w:r w:rsidRPr="00342737">
        <w:rPr>
          <w:sz w:val="24"/>
          <w:szCs w:val="24"/>
        </w:rPr>
        <w:t xml:space="preserve">»: </w:t>
      </w:r>
    </w:p>
    <w:p w:rsidR="00CA124F" w:rsidRPr="002A4AC1" w:rsidRDefault="00CA124F" w:rsidP="00CA124F">
      <w:pPr>
        <w:widowControl w:val="0"/>
        <w:autoSpaceDE w:val="0"/>
        <w:autoSpaceDN w:val="0"/>
        <w:adjustRightInd w:val="0"/>
        <w:ind w:firstLine="540"/>
        <w:jc w:val="both"/>
        <w:rPr>
          <w:sz w:val="24"/>
          <w:szCs w:val="24"/>
        </w:rPr>
      </w:pPr>
      <w:r w:rsidRPr="00342737">
        <w:rPr>
          <w:sz w:val="24"/>
          <w:szCs w:val="24"/>
        </w:rPr>
        <w:t xml:space="preserve">- от </w:t>
      </w:r>
      <w:r w:rsidR="00D15191">
        <w:rPr>
          <w:sz w:val="24"/>
          <w:szCs w:val="24"/>
        </w:rPr>
        <w:t>07.12.2022 г. № 12/163</w:t>
      </w:r>
      <w:r w:rsidRPr="00342737">
        <w:rPr>
          <w:sz w:val="24"/>
          <w:szCs w:val="24"/>
        </w:rPr>
        <w:t xml:space="preserve">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Pr="002A4AC1">
        <w:rPr>
          <w:sz w:val="24"/>
          <w:szCs w:val="24"/>
        </w:rPr>
        <w:t xml:space="preserve"> собственности муниципального образования,</w:t>
      </w:r>
      <w:r>
        <w:rPr>
          <w:sz w:val="24"/>
          <w:szCs w:val="24"/>
        </w:rPr>
        <w:t xml:space="preserve"> бесплатно»;</w:t>
      </w:r>
    </w:p>
    <w:p w:rsidR="00CA124F" w:rsidRPr="002A4AC1" w:rsidRDefault="00CA124F" w:rsidP="00CA124F">
      <w:pPr>
        <w:ind w:firstLine="540"/>
        <w:jc w:val="both"/>
        <w:rPr>
          <w:sz w:val="24"/>
          <w:szCs w:val="24"/>
        </w:rPr>
      </w:pPr>
      <w:r w:rsidRPr="002A4AC1">
        <w:rPr>
          <w:sz w:val="24"/>
          <w:szCs w:val="24"/>
        </w:rPr>
        <w:t xml:space="preserve">- от </w:t>
      </w:r>
      <w:r w:rsidR="00D15191">
        <w:rPr>
          <w:sz w:val="24"/>
          <w:szCs w:val="24"/>
        </w:rPr>
        <w:t>06.07.2023 г. № 7/72</w:t>
      </w:r>
      <w:r w:rsidRPr="002A4AC1">
        <w:rPr>
          <w:sz w:val="24"/>
          <w:szCs w:val="24"/>
        </w:rPr>
        <w:t xml:space="preserve"> «</w:t>
      </w:r>
      <w:r w:rsidRPr="00906C4B">
        <w:rPr>
          <w:bCs/>
          <w:sz w:val="24"/>
          <w:szCs w:val="24"/>
        </w:rPr>
        <w:t>О внесении изменения</w:t>
      </w:r>
      <w:r>
        <w:rPr>
          <w:bCs/>
          <w:sz w:val="24"/>
          <w:szCs w:val="24"/>
        </w:rPr>
        <w:t xml:space="preserve"> </w:t>
      </w:r>
      <w:r w:rsidRPr="00906C4B">
        <w:rPr>
          <w:bCs/>
          <w:sz w:val="24"/>
          <w:szCs w:val="24"/>
        </w:rPr>
        <w:t>в постановление администрации сельского поселения «</w:t>
      </w:r>
      <w:r w:rsidR="00C02D8F">
        <w:rPr>
          <w:bCs/>
          <w:sz w:val="24"/>
          <w:szCs w:val="24"/>
        </w:rPr>
        <w:t>Визинга</w:t>
      </w:r>
      <w:r w:rsidRPr="00906C4B">
        <w:rPr>
          <w:bCs/>
          <w:sz w:val="24"/>
          <w:szCs w:val="24"/>
        </w:rPr>
        <w:t xml:space="preserve">» от </w:t>
      </w:r>
      <w:r w:rsidR="00D15191">
        <w:rPr>
          <w:bCs/>
          <w:sz w:val="24"/>
          <w:szCs w:val="24"/>
        </w:rPr>
        <w:t>0</w:t>
      </w:r>
      <w:r w:rsidRPr="00906C4B">
        <w:rPr>
          <w:bCs/>
          <w:sz w:val="24"/>
          <w:szCs w:val="24"/>
        </w:rPr>
        <w:t>7.</w:t>
      </w:r>
      <w:r w:rsidR="00D15191">
        <w:rPr>
          <w:bCs/>
          <w:sz w:val="24"/>
          <w:szCs w:val="24"/>
        </w:rPr>
        <w:t>1</w:t>
      </w:r>
      <w:r w:rsidRPr="00906C4B">
        <w:rPr>
          <w:bCs/>
          <w:sz w:val="24"/>
          <w:szCs w:val="24"/>
        </w:rPr>
        <w:t>2.202</w:t>
      </w:r>
      <w:r w:rsidR="00D15191">
        <w:rPr>
          <w:bCs/>
          <w:sz w:val="24"/>
          <w:szCs w:val="24"/>
        </w:rPr>
        <w:t>2</w:t>
      </w:r>
      <w:r w:rsidRPr="00906C4B">
        <w:rPr>
          <w:bCs/>
          <w:sz w:val="24"/>
          <w:szCs w:val="24"/>
        </w:rPr>
        <w:t xml:space="preserve"> № </w:t>
      </w:r>
      <w:r w:rsidR="00D15191">
        <w:rPr>
          <w:bCs/>
          <w:sz w:val="24"/>
          <w:szCs w:val="24"/>
        </w:rPr>
        <w:t>1</w:t>
      </w:r>
      <w:r w:rsidRPr="00906C4B">
        <w:rPr>
          <w:bCs/>
          <w:sz w:val="24"/>
          <w:szCs w:val="24"/>
        </w:rPr>
        <w:t>2/</w:t>
      </w:r>
      <w:r w:rsidR="00D15191">
        <w:rPr>
          <w:bCs/>
          <w:sz w:val="24"/>
          <w:szCs w:val="24"/>
        </w:rPr>
        <w:t>163</w:t>
      </w:r>
      <w:r>
        <w:rPr>
          <w:bCs/>
          <w:sz w:val="24"/>
          <w:szCs w:val="24"/>
        </w:rPr>
        <w:t xml:space="preserve"> </w:t>
      </w:r>
      <w:r w:rsidRPr="00906C4B">
        <w:rPr>
          <w:bCs/>
          <w:sz w:val="24"/>
          <w:szCs w:val="24"/>
        </w:rPr>
        <w:t>«</w:t>
      </w:r>
      <w:r w:rsidRPr="00906C4B">
        <w:rPr>
          <w:sz w:val="24"/>
          <w:szCs w:val="24"/>
        </w:rPr>
        <w:t>Об утверждении административного регламента предоставления муниципальной услуги «</w:t>
      </w:r>
      <w:r w:rsidRPr="00906C4B">
        <w:rPr>
          <w:rFonts w:eastAsia="Calibri"/>
          <w:sz w:val="24"/>
          <w:szCs w:val="24"/>
        </w:rPr>
        <w:t>Предоставление в собственность земельных участков, находящихся в собственности муниципального образования, бесплатно</w:t>
      </w:r>
      <w:r w:rsidRPr="00906C4B">
        <w:rPr>
          <w:sz w:val="24"/>
          <w:szCs w:val="24"/>
        </w:rPr>
        <w:t>»</w:t>
      </w:r>
      <w:r>
        <w:rPr>
          <w:sz w:val="24"/>
          <w:szCs w:val="24"/>
        </w:rPr>
        <w:t>.</w:t>
      </w:r>
      <w:r w:rsidRPr="002A4AC1">
        <w:rPr>
          <w:sz w:val="24"/>
          <w:szCs w:val="24"/>
        </w:rPr>
        <w:t xml:space="preserve">  </w:t>
      </w:r>
    </w:p>
    <w:p w:rsidR="00CA124F" w:rsidRPr="003547C0" w:rsidRDefault="00CA124F"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сельского поселения «</w:t>
      </w:r>
      <w:r w:rsidR="00C02D8F">
        <w:rPr>
          <w:sz w:val="24"/>
          <w:szCs w:val="24"/>
        </w:rPr>
        <w:t>Визинга</w:t>
      </w:r>
      <w:r w:rsidRPr="003547C0">
        <w:rPr>
          <w:sz w:val="24"/>
          <w:szCs w:val="24"/>
        </w:rPr>
        <w:t>» и в сети Интернет на официальном сайте администрации сельского поселения «</w:t>
      </w:r>
      <w:r w:rsidR="00C02D8F">
        <w:rPr>
          <w:sz w:val="24"/>
          <w:szCs w:val="24"/>
        </w:rPr>
        <w:t>Визинга</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C02D8F" w:rsidRPr="00311A96" w:rsidRDefault="00C02D8F" w:rsidP="00C02D8F">
      <w:pPr>
        <w:rPr>
          <w:sz w:val="26"/>
          <w:szCs w:val="26"/>
        </w:rPr>
      </w:pPr>
    </w:p>
    <w:p w:rsidR="00C02D8F" w:rsidRPr="00311A96" w:rsidRDefault="00C02D8F" w:rsidP="00A649A2">
      <w:pPr>
        <w:rPr>
          <w:sz w:val="24"/>
          <w:szCs w:val="24"/>
        </w:rPr>
      </w:pPr>
      <w:r w:rsidRPr="00311A96">
        <w:rPr>
          <w:sz w:val="24"/>
          <w:szCs w:val="24"/>
        </w:rPr>
        <w:t xml:space="preserve">Руководитель администрации                              </w:t>
      </w:r>
      <w:r w:rsidR="00A649A2">
        <w:rPr>
          <w:sz w:val="24"/>
          <w:szCs w:val="24"/>
        </w:rPr>
        <w:t xml:space="preserve">                                                   Н.В.Мамаенко</w:t>
      </w:r>
      <w:r w:rsidRPr="00311A96">
        <w:rPr>
          <w:sz w:val="24"/>
          <w:szCs w:val="24"/>
        </w:rPr>
        <w:t xml:space="preserve">                    </w:t>
      </w:r>
    </w:p>
    <w:p w:rsidR="00C02D8F" w:rsidRDefault="002330D8" w:rsidP="00766E69">
      <w:pPr>
        <w:pStyle w:val="ConsPlusNormal"/>
        <w:jc w:val="right"/>
        <w:outlineLvl w:val="1"/>
        <w:rPr>
          <w:sz w:val="28"/>
          <w:szCs w:val="28"/>
        </w:rPr>
      </w:pPr>
      <w:r>
        <w:rPr>
          <w:sz w:val="28"/>
          <w:szCs w:val="28"/>
        </w:rPr>
        <w:t xml:space="preserve"> </w:t>
      </w:r>
    </w:p>
    <w:p w:rsidR="00C02D8F" w:rsidRDefault="00C02D8F" w:rsidP="00766E69">
      <w:pPr>
        <w:pStyle w:val="ConsPlusNormal"/>
        <w:jc w:val="right"/>
        <w:outlineLvl w:val="1"/>
        <w:rPr>
          <w:rFonts w:ascii="Times New Roman" w:hAnsi="Times New Roman" w:cs="Times New Roman"/>
          <w:sz w:val="20"/>
          <w:szCs w:val="20"/>
        </w:rPr>
      </w:pPr>
    </w:p>
    <w:p w:rsidR="00CA124F" w:rsidRPr="00766E69" w:rsidRDefault="00CA124F" w:rsidP="00766E69">
      <w:pPr>
        <w:pStyle w:val="ConsPlusNormal"/>
        <w:jc w:val="right"/>
        <w:outlineLvl w:val="1"/>
        <w:rPr>
          <w:rFonts w:ascii="Times New Roman" w:hAnsi="Times New Roman" w:cs="Times New Roman"/>
          <w:sz w:val="20"/>
          <w:szCs w:val="20"/>
        </w:rPr>
      </w:pPr>
      <w:r w:rsidRPr="00766E69">
        <w:rPr>
          <w:rFonts w:ascii="Times New Roman" w:hAnsi="Times New Roman" w:cs="Times New Roman"/>
          <w:sz w:val="20"/>
          <w:szCs w:val="20"/>
        </w:rPr>
        <w:lastRenderedPageBreak/>
        <w:t xml:space="preserve">Приложение </w:t>
      </w:r>
    </w:p>
    <w:p w:rsidR="00CA124F" w:rsidRPr="00766E69" w:rsidRDefault="00CA124F" w:rsidP="00766E69">
      <w:pPr>
        <w:pStyle w:val="ConsPlusNormal"/>
        <w:jc w:val="right"/>
        <w:rPr>
          <w:rFonts w:ascii="Times New Roman" w:hAnsi="Times New Roman" w:cs="Times New Roman"/>
          <w:bCs/>
          <w:sz w:val="20"/>
          <w:szCs w:val="20"/>
        </w:rPr>
      </w:pPr>
      <w:r w:rsidRPr="00766E69">
        <w:rPr>
          <w:rFonts w:ascii="Times New Roman" w:hAnsi="Times New Roman" w:cs="Times New Roman"/>
          <w:sz w:val="20"/>
          <w:szCs w:val="20"/>
        </w:rPr>
        <w:t>к постановлению администрации сельского поселения «</w:t>
      </w:r>
      <w:r w:rsidR="00C02D8F">
        <w:rPr>
          <w:rFonts w:ascii="Times New Roman" w:hAnsi="Times New Roman" w:cs="Times New Roman"/>
          <w:sz w:val="20"/>
          <w:szCs w:val="20"/>
        </w:rPr>
        <w:t>Визинга</w:t>
      </w:r>
      <w:r w:rsidRPr="00766E69">
        <w:rPr>
          <w:rFonts w:ascii="Times New Roman" w:hAnsi="Times New Roman" w:cs="Times New Roman"/>
          <w:sz w:val="20"/>
          <w:szCs w:val="20"/>
        </w:rPr>
        <w:t>»</w:t>
      </w:r>
      <w:r w:rsidRPr="00766E69">
        <w:rPr>
          <w:rFonts w:ascii="Times New Roman" w:hAnsi="Times New Roman" w:cs="Times New Roman"/>
          <w:bCs/>
          <w:sz w:val="20"/>
          <w:szCs w:val="20"/>
        </w:rPr>
        <w:t xml:space="preserve"> </w:t>
      </w:r>
    </w:p>
    <w:p w:rsidR="00CA124F" w:rsidRPr="00766E69" w:rsidRDefault="00A170D5"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w:t>
      </w:r>
      <w:r w:rsidR="00C02D8F">
        <w:rPr>
          <w:rFonts w:ascii="Times New Roman" w:hAnsi="Times New Roman"/>
          <w:b w:val="0"/>
          <w:color w:val="auto"/>
          <w:sz w:val="20"/>
          <w:szCs w:val="20"/>
        </w:rPr>
        <w:t>______________</w:t>
      </w:r>
      <w:r w:rsidR="00CA124F" w:rsidRPr="00766E69">
        <w:rPr>
          <w:rFonts w:ascii="Times New Roman" w:hAnsi="Times New Roman"/>
          <w:b w:val="0"/>
          <w:color w:val="auto"/>
          <w:sz w:val="20"/>
          <w:szCs w:val="20"/>
        </w:rPr>
        <w:t xml:space="preserve"> «Об утверждении административного </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hAnsi="Times New Roman"/>
          <w:b w:val="0"/>
          <w:color w:val="auto"/>
          <w:sz w:val="20"/>
          <w:szCs w:val="20"/>
        </w:rPr>
        <w:t>«</w:t>
      </w:r>
      <w:r w:rsidRPr="00766E69">
        <w:rPr>
          <w:rFonts w:ascii="Times New Roman" w:eastAsia="Calibri" w:hAnsi="Times New Roman"/>
          <w:b w:val="0"/>
          <w:color w:val="auto"/>
          <w:sz w:val="20"/>
          <w:szCs w:val="20"/>
        </w:rPr>
        <w:t xml:space="preserve">Предоставление земельного участка, находящегося в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eastAsia="Calibri" w:hAnsi="Times New Roman"/>
          <w:b w:val="0"/>
          <w:color w:val="auto"/>
          <w:sz w:val="20"/>
          <w:szCs w:val="20"/>
        </w:rPr>
        <w:t>муниципальной собственности, гражданину или</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eastAsia="Calibri" w:hAnsi="Times New Roman"/>
          <w:b w:val="0"/>
          <w:color w:val="auto"/>
          <w:sz w:val="20"/>
          <w:szCs w:val="20"/>
        </w:rPr>
        <w:t xml:space="preserve"> юридическому лицу в собственность бесплатно</w:t>
      </w:r>
      <w:r w:rsidRPr="00766E69">
        <w:rPr>
          <w:rFonts w:ascii="Times New Roman" w:hAnsi="Times New Roman"/>
          <w:b w:val="0"/>
          <w:color w:val="auto"/>
          <w:sz w:val="20"/>
          <w:szCs w:val="20"/>
        </w:rPr>
        <w:t>»</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5C1481" w:rsidRDefault="00CA124F" w:rsidP="00CA124F">
      <w:pPr>
        <w:widowControl w:val="0"/>
        <w:jc w:val="center"/>
        <w:rPr>
          <w:b/>
          <w:sz w:val="24"/>
          <w:szCs w:val="24"/>
        </w:rPr>
      </w:pPr>
      <w:r w:rsidRPr="005C1481">
        <w:rPr>
          <w:rFonts w:eastAsia="Calibri"/>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C02D8F">
        <w:rPr>
          <w:sz w:val="24"/>
          <w:szCs w:val="24"/>
        </w:rPr>
        <w:t>Визинга</w:t>
      </w:r>
      <w:r w:rsidRPr="005C1481">
        <w:rPr>
          <w:sz w:val="24"/>
          <w:szCs w:val="24"/>
        </w:rPr>
        <w:t xml:space="preserve">»  (далее – Орган), </w:t>
      </w:r>
      <w:r w:rsidR="00AC4B24" w:rsidRPr="00AC4B24">
        <w:rPr>
          <w:color w:val="FF0000"/>
          <w:sz w:val="24"/>
          <w:szCs w:val="24"/>
        </w:rPr>
        <w:t xml:space="preserve">многофункциональных центров предоставления государственных и муниципальных услуг (далее – МФЦ), </w:t>
      </w:r>
      <w:r w:rsidRPr="005C1481">
        <w:rPr>
          <w:sz w:val="24"/>
          <w:szCs w:val="24"/>
        </w:rPr>
        <w:t>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собственности здания или сооружения религиозного</w:t>
      </w:r>
      <w:r w:rsidR="00DD2833">
        <w:rPr>
          <w:rFonts w:eastAsia="Calibri"/>
          <w:sz w:val="24"/>
          <w:szCs w:val="24"/>
        </w:rPr>
        <w:t xml:space="preserve"> </w:t>
      </w:r>
      <w:r w:rsidRPr="00A92FE4">
        <w:rPr>
          <w:rFonts w:eastAsia="Calibri"/>
          <w:sz w:val="24"/>
          <w:szCs w:val="24"/>
        </w:rPr>
        <w:t>или благотворительного назначения, расположенные на таком земельном участке;</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lastRenderedPageBreak/>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5561DC" w:rsidRDefault="00B65CDB" w:rsidP="00B65CDB">
      <w:pPr>
        <w:ind w:firstLine="567"/>
        <w:jc w:val="both"/>
        <w:rPr>
          <w:sz w:val="24"/>
          <w:szCs w:val="24"/>
        </w:rPr>
      </w:pPr>
      <w:r w:rsidRPr="00310D25">
        <w:rPr>
          <w:sz w:val="24"/>
          <w:szCs w:val="24"/>
        </w:rPr>
        <w:t>1.2.4. Г</w:t>
      </w:r>
      <w:r w:rsidRPr="00310D25">
        <w:rPr>
          <w:sz w:val="24"/>
          <w:szCs w:val="24"/>
          <w:shd w:val="clear" w:color="auto" w:fill="FFFFFF"/>
        </w:rPr>
        <w:t>ражданине по истечении пяти</w:t>
      </w:r>
      <w:r w:rsidRPr="005561DC">
        <w:rPr>
          <w:sz w:val="24"/>
          <w:szCs w:val="24"/>
          <w:shd w:val="clear" w:color="auto" w:fill="FFFFFF"/>
        </w:rPr>
        <w:t xml:space="preserve"> лет со дня предоставления им земельного участка в безвозмездное пользование </w:t>
      </w:r>
      <w:r w:rsidRPr="005561DC">
        <w:rPr>
          <w:rFonts w:eastAsia="Calibri"/>
          <w:sz w:val="24"/>
          <w:szCs w:val="24"/>
        </w:rPr>
        <w:t xml:space="preserve">для индивидуального жилищного строительства или  ведения личного подсобного хозяйства </w:t>
      </w:r>
      <w:r w:rsidRPr="005561DC">
        <w:rPr>
          <w:sz w:val="24"/>
          <w:szCs w:val="24"/>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w:t>
      </w:r>
      <w:r>
        <w:rPr>
          <w:sz w:val="24"/>
          <w:szCs w:val="24"/>
          <w:shd w:val="clear" w:color="auto" w:fill="FFFFFF"/>
        </w:rPr>
        <w:t>елены законом Республики Коми;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widowControl w:val="0"/>
        <w:autoSpaceDE w:val="0"/>
        <w:autoSpaceDN w:val="0"/>
        <w:adjustRightInd w:val="0"/>
        <w:ind w:firstLine="567"/>
        <w:jc w:val="both"/>
        <w:rPr>
          <w:rFonts w:eastAsia="Calibri"/>
          <w:sz w:val="24"/>
          <w:szCs w:val="24"/>
        </w:rPr>
      </w:pPr>
      <w:r w:rsidRPr="005561DC">
        <w:rPr>
          <w:rFonts w:eastAsia="Calibri"/>
          <w:sz w:val="24"/>
          <w:szCs w:val="24"/>
        </w:rPr>
        <w:t xml:space="preserve">1.2.8. Работники государственных (муниципальных) образовательных организаций, организаций культуры </w:t>
      </w:r>
      <w:r w:rsidRPr="005561DC">
        <w:rPr>
          <w:sz w:val="24"/>
          <w:szCs w:val="24"/>
          <w:shd w:val="clear" w:color="auto" w:fill="FFFFFF"/>
        </w:rPr>
        <w:t xml:space="preserve">и физкультурно-спортивных организаций </w:t>
      </w:r>
      <w:r w:rsidRPr="005561DC">
        <w:rPr>
          <w:rFonts w:eastAsia="Calibri"/>
          <w:sz w:val="24"/>
          <w:szCs w:val="24"/>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w:t>
      </w:r>
      <w:r>
        <w:rPr>
          <w:rFonts w:eastAsia="Calibri"/>
          <w:sz w:val="24"/>
          <w:szCs w:val="24"/>
        </w:rPr>
        <w:t>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widowControl w:val="0"/>
        <w:autoSpaceDE w:val="0"/>
        <w:autoSpaceDN w:val="0"/>
        <w:adjustRightInd w:val="0"/>
        <w:ind w:firstLine="567"/>
        <w:jc w:val="both"/>
        <w:rPr>
          <w:rFonts w:eastAsia="Calibri"/>
          <w:sz w:val="24"/>
          <w:szCs w:val="24"/>
        </w:rPr>
      </w:pPr>
      <w:r w:rsidRPr="005561DC">
        <w:rPr>
          <w:rFonts w:eastAsia="Calibri"/>
          <w:sz w:val="24"/>
          <w:szCs w:val="24"/>
        </w:rPr>
        <w:t>1.2.9.1. 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lastRenderedPageBreak/>
        <w:t>- супруга (супруг), состоящая (состоящий) на день гибели (смерти) участника специальной военной операции в зарегистрированном браке с ним (с ней);</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65CDB" w:rsidRPr="005561DC" w:rsidRDefault="00B65CDB" w:rsidP="00B65CDB">
      <w:pPr>
        <w:pStyle w:val="formattext"/>
        <w:shd w:val="clear" w:color="auto" w:fill="FFFFFF"/>
        <w:spacing w:before="0" w:beforeAutospacing="0" w:after="0" w:afterAutospacing="0"/>
        <w:ind w:firstLine="567"/>
        <w:jc w:val="both"/>
        <w:textAlignment w:val="baseline"/>
      </w:pPr>
      <w:r w:rsidRPr="005561DC">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w:t>
      </w:r>
      <w:r>
        <w:t xml:space="preserve"> специальной военной операции.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1.2.15. Граждане, имеющие десять и более детей, не реализовавшее право, предусмотренное подпунктом 1.2.6</w:t>
      </w:r>
      <w:r w:rsidR="00A170D5">
        <w:rPr>
          <w:rFonts w:eastAsia="Calibri"/>
          <w:sz w:val="24"/>
          <w:szCs w:val="24"/>
        </w:rPr>
        <w:t xml:space="preserve"> настоящего Административного регламента</w:t>
      </w:r>
      <w:r w:rsidRPr="00A92FE4">
        <w:rPr>
          <w:rFonts w:eastAsia="Calibri"/>
          <w:sz w:val="24"/>
          <w:szCs w:val="24"/>
        </w:rPr>
        <w:t>, для строительства жилых домов блокированной застройки с количеством этажей не более чем три;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CA124F" w:rsidRPr="00A92FE4" w:rsidRDefault="00CA124F" w:rsidP="0056407F">
      <w:pPr>
        <w:autoSpaceDE w:val="0"/>
        <w:autoSpaceDN w:val="0"/>
        <w:adjustRightInd w:val="0"/>
        <w:ind w:firstLine="709"/>
        <w:jc w:val="both"/>
        <w:rPr>
          <w:rFonts w:eastAsia="Calibri"/>
          <w:sz w:val="24"/>
          <w:szCs w:val="24"/>
          <w:highlight w:val="yellow"/>
        </w:rPr>
      </w:pPr>
      <w:r w:rsidRPr="00A92FE4">
        <w:rPr>
          <w:rFonts w:eastAsia="Calibri"/>
          <w:sz w:val="24"/>
          <w:szCs w:val="24"/>
        </w:rPr>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lastRenderedPageBreak/>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sidR="00657B5F">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w:t>
      </w:r>
      <w:r w:rsidRPr="00A92FE4">
        <w:rPr>
          <w:rFonts w:eastAsia="Calibri"/>
          <w:sz w:val="24"/>
          <w:szCs w:val="24"/>
        </w:rPr>
        <w:lastRenderedPageBreak/>
        <w:t xml:space="preserve">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1" w:history="1">
        <w:r w:rsidRPr="00A92FE4">
          <w:rPr>
            <w:sz w:val="24"/>
            <w:szCs w:val="24"/>
          </w:rPr>
          <w:t>пунктах 1.2.</w:t>
        </w:r>
      </w:hyperlink>
      <w:r w:rsidRPr="00A92FE4">
        <w:rPr>
          <w:sz w:val="24"/>
          <w:szCs w:val="24"/>
        </w:rPr>
        <w:t xml:space="preserve">6, </w:t>
      </w:r>
      <w:hyperlink r:id="rId12"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3" w:history="1">
        <w:r w:rsidRPr="00A92FE4">
          <w:rPr>
            <w:sz w:val="24"/>
            <w:szCs w:val="24"/>
          </w:rPr>
          <w:t>пунктах 1.2.</w:t>
        </w:r>
      </w:hyperlink>
      <w:r w:rsidRPr="00A92FE4">
        <w:rPr>
          <w:sz w:val="24"/>
          <w:szCs w:val="24"/>
        </w:rPr>
        <w:t xml:space="preserve">5 - </w:t>
      </w:r>
      <w:hyperlink r:id="rId14"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sidRPr="00A92FE4">
          <w:rPr>
            <w:sz w:val="24"/>
            <w:szCs w:val="24"/>
          </w:rPr>
          <w:t>пунктах 1.2.</w:t>
        </w:r>
      </w:hyperlink>
      <w:r w:rsidRPr="00A92FE4">
        <w:rPr>
          <w:sz w:val="24"/>
          <w:szCs w:val="24"/>
        </w:rPr>
        <w:t xml:space="preserve">6, </w:t>
      </w:r>
      <w:hyperlink r:id="rId18" w:history="1">
        <w:r w:rsidRPr="00A92FE4">
          <w:rPr>
            <w:sz w:val="24"/>
            <w:szCs w:val="24"/>
          </w:rPr>
          <w:t>1.2.1</w:t>
        </w:r>
      </w:hyperlink>
      <w:r w:rsidRPr="00A92FE4">
        <w:rPr>
          <w:sz w:val="24"/>
          <w:szCs w:val="24"/>
        </w:rPr>
        <w:t>5 настоящего Административного регламента.</w:t>
      </w:r>
    </w:p>
    <w:p w:rsidR="00CA124F"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1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0A13C1" w:rsidRDefault="00725E5C" w:rsidP="0056407F">
      <w:pPr>
        <w:autoSpaceDE w:val="0"/>
        <w:autoSpaceDN w:val="0"/>
        <w:adjustRightInd w:val="0"/>
        <w:ind w:firstLine="709"/>
        <w:jc w:val="both"/>
        <w:rPr>
          <w:sz w:val="24"/>
          <w:szCs w:val="24"/>
        </w:rPr>
      </w:pPr>
    </w:p>
    <w:p w:rsidR="00725E5C" w:rsidRPr="0071455D" w:rsidRDefault="00725E5C" w:rsidP="00725E5C">
      <w:pPr>
        <w:autoSpaceDE w:val="0"/>
        <w:autoSpaceDN w:val="0"/>
        <w:adjustRightInd w:val="0"/>
        <w:contextualSpacing/>
        <w:jc w:val="center"/>
        <w:rPr>
          <w:rFonts w:eastAsiaTheme="minorEastAsia"/>
          <w:b/>
          <w:bCs/>
          <w:sz w:val="24"/>
          <w:szCs w:val="24"/>
        </w:rPr>
      </w:pP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71455D" w:rsidRDefault="00725E5C" w:rsidP="00725E5C">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25E5C" w:rsidRPr="0071455D"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w:t>
      </w:r>
      <w:r w:rsidRPr="0071455D">
        <w:rPr>
          <w:rFonts w:eastAsiaTheme="minorEastAsia"/>
          <w:sz w:val="24"/>
          <w:szCs w:val="24"/>
        </w:rPr>
        <w:lastRenderedPageBreak/>
        <w:t>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rFonts w:eastAsiaTheme="minorEastAsia"/>
          <w:sz w:val="24"/>
          <w:szCs w:val="24"/>
        </w:rPr>
        <w:t xml:space="preserve"> Административному регламенту.</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725E5C" w:rsidRPr="0071455D" w:rsidRDefault="00725E5C" w:rsidP="00725E5C">
      <w:pPr>
        <w:autoSpaceDE w:val="0"/>
        <w:autoSpaceDN w:val="0"/>
        <w:adjustRightInd w:val="0"/>
        <w:ind w:firstLine="567"/>
        <w:contextualSpacing/>
        <w:jc w:val="both"/>
        <w:rPr>
          <w:rFonts w:eastAsiaTheme="minorEastAsia"/>
          <w:sz w:val="24"/>
          <w:szCs w:val="24"/>
        </w:rPr>
      </w:pP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Муниципальная услуга предоставляется Администрацией сельского поселения «</w:t>
      </w:r>
      <w:r w:rsidR="00C02D8F">
        <w:rPr>
          <w:sz w:val="24"/>
          <w:szCs w:val="24"/>
        </w:rPr>
        <w:t>Визинга</w:t>
      </w:r>
      <w:r w:rsidRPr="0072746E">
        <w:rPr>
          <w:sz w:val="24"/>
          <w:szCs w:val="24"/>
        </w:rPr>
        <w:t xml:space="preserve">»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AC4B24" w:rsidRPr="00AC4B24" w:rsidRDefault="00AC4B24" w:rsidP="00AC4B24">
      <w:pPr>
        <w:widowControl w:val="0"/>
        <w:autoSpaceDE w:val="0"/>
        <w:autoSpaceDN w:val="0"/>
        <w:adjustRightInd w:val="0"/>
        <w:ind w:firstLine="709"/>
        <w:jc w:val="both"/>
        <w:outlineLvl w:val="2"/>
        <w:rPr>
          <w:rFonts w:eastAsia="Calibri"/>
          <w:color w:val="FF0000"/>
          <w:sz w:val="24"/>
          <w:szCs w:val="24"/>
          <w:lang w:eastAsia="en-US"/>
        </w:rPr>
      </w:pPr>
      <w:bookmarkStart w:id="6" w:name="Par108"/>
      <w:bookmarkEnd w:id="6"/>
      <w:r w:rsidRPr="00AC4B24">
        <w:rPr>
          <w:rFonts w:eastAsia="Calibri"/>
          <w:color w:val="FF0000"/>
          <w:sz w:val="24"/>
          <w:szCs w:val="24"/>
          <w:lang w:eastAsia="en-US"/>
        </w:rPr>
        <w:t>2.2.2.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AC4B24" w:rsidRPr="00AC4B24" w:rsidRDefault="00AC4B24" w:rsidP="00AC4B24">
      <w:pPr>
        <w:widowControl w:val="0"/>
        <w:autoSpaceDE w:val="0"/>
        <w:autoSpaceDN w:val="0"/>
        <w:adjustRightInd w:val="0"/>
        <w:ind w:firstLine="709"/>
        <w:jc w:val="both"/>
        <w:outlineLvl w:val="2"/>
        <w:rPr>
          <w:rFonts w:eastAsia="Calibri"/>
          <w:color w:val="FF0000"/>
          <w:sz w:val="24"/>
          <w:szCs w:val="24"/>
          <w:lang w:eastAsia="en-US"/>
        </w:rPr>
      </w:pPr>
      <w:r w:rsidRPr="00AC4B24">
        <w:rPr>
          <w:rFonts w:eastAsia="Calibri"/>
          <w:color w:val="FF0000"/>
          <w:sz w:val="24"/>
          <w:szCs w:val="24"/>
          <w:lang w:eastAsia="en-US"/>
        </w:rPr>
        <w:t>2.2.3. При предоставлении муниципальной услуги запрещается требовать от заявителя:</w:t>
      </w:r>
    </w:p>
    <w:p w:rsidR="00AC4B24" w:rsidRPr="00AC4B24" w:rsidRDefault="00AC4B24" w:rsidP="00AC4B24">
      <w:pPr>
        <w:widowControl w:val="0"/>
        <w:autoSpaceDE w:val="0"/>
        <w:autoSpaceDN w:val="0"/>
        <w:adjustRightInd w:val="0"/>
        <w:ind w:firstLine="709"/>
        <w:jc w:val="both"/>
        <w:outlineLvl w:val="2"/>
        <w:rPr>
          <w:rFonts w:eastAsia="Calibri"/>
          <w:color w:val="FF0000"/>
          <w:sz w:val="24"/>
          <w:szCs w:val="24"/>
          <w:lang w:eastAsia="en-US"/>
        </w:rPr>
      </w:pPr>
      <w:r w:rsidRPr="00AC4B24">
        <w:rPr>
          <w:rFonts w:eastAsia="Calibri"/>
          <w:color w:val="FF0000"/>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C4B24" w:rsidRDefault="00AC4B24" w:rsidP="00AC4B24">
      <w:pPr>
        <w:widowControl w:val="0"/>
        <w:autoSpaceDE w:val="0"/>
        <w:autoSpaceDN w:val="0"/>
        <w:adjustRightInd w:val="0"/>
        <w:ind w:firstLine="709"/>
        <w:jc w:val="both"/>
        <w:outlineLvl w:val="2"/>
        <w:rPr>
          <w:rFonts w:eastAsia="Calibri"/>
          <w:sz w:val="24"/>
          <w:szCs w:val="24"/>
          <w:lang w:eastAsia="en-US"/>
        </w:rPr>
      </w:pPr>
    </w:p>
    <w:p w:rsidR="00CA124F" w:rsidRPr="00612FE5" w:rsidRDefault="00AC4B24" w:rsidP="00AC4B24">
      <w:pPr>
        <w:widowControl w:val="0"/>
        <w:autoSpaceDE w:val="0"/>
        <w:autoSpaceDN w:val="0"/>
        <w:adjustRightInd w:val="0"/>
        <w:ind w:firstLine="709"/>
        <w:jc w:val="both"/>
        <w:outlineLvl w:val="2"/>
        <w:rPr>
          <w:b/>
          <w:sz w:val="24"/>
          <w:szCs w:val="24"/>
        </w:rPr>
      </w:pPr>
      <w:r w:rsidRPr="00AC4B24">
        <w:rPr>
          <w:rFonts w:eastAsia="Calibri"/>
          <w:b/>
          <w:sz w:val="24"/>
          <w:szCs w:val="24"/>
          <w:lang w:eastAsia="en-US"/>
        </w:rPr>
        <w:t xml:space="preserve"> </w:t>
      </w:r>
      <w:r w:rsidR="00CA124F"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lastRenderedPageBreak/>
        <w:t>- подпись руководителя Органа.</w:t>
      </w:r>
    </w:p>
    <w:p w:rsidR="00725E5C" w:rsidRPr="0071455D" w:rsidRDefault="00725E5C" w:rsidP="00725E5C">
      <w:pPr>
        <w:ind w:firstLine="567"/>
        <w:jc w:val="both"/>
        <w:rPr>
          <w:rFonts w:eastAsia="Calibri"/>
          <w:sz w:val="24"/>
          <w:szCs w:val="24"/>
          <w:lang w:eastAsia="en-US"/>
        </w:rPr>
      </w:pPr>
      <w:r w:rsidRPr="0071455D">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C4B24" w:rsidRDefault="00A170D5" w:rsidP="00A170D5">
      <w:pPr>
        <w:widowControl w:val="0"/>
        <w:autoSpaceDE w:val="0"/>
        <w:autoSpaceDN w:val="0"/>
        <w:adjustRightInd w:val="0"/>
        <w:ind w:firstLine="709"/>
        <w:jc w:val="both"/>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r w:rsidR="00AC4B24" w:rsidRPr="00AC4B24">
        <w:t xml:space="preserve"> </w:t>
      </w:r>
    </w:p>
    <w:p w:rsidR="00A170D5" w:rsidRPr="00AC4B24" w:rsidRDefault="00AC4B24" w:rsidP="00A170D5">
      <w:pPr>
        <w:widowControl w:val="0"/>
        <w:autoSpaceDE w:val="0"/>
        <w:autoSpaceDN w:val="0"/>
        <w:adjustRightInd w:val="0"/>
        <w:ind w:firstLine="709"/>
        <w:jc w:val="both"/>
        <w:rPr>
          <w:color w:val="FF0000"/>
          <w:sz w:val="24"/>
          <w:szCs w:val="24"/>
        </w:rPr>
      </w:pPr>
      <w:r w:rsidRPr="00AC4B24">
        <w:rPr>
          <w:color w:val="FF0000"/>
          <w:sz w:val="24"/>
          <w:szCs w:val="24"/>
        </w:rPr>
        <w:t>- на бумажном носителе в МФЦ;</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xml:space="preserve">– </w:t>
      </w:r>
      <w:r w:rsidR="00725E5C">
        <w:rPr>
          <w:sz w:val="24"/>
          <w:szCs w:val="24"/>
        </w:rPr>
        <w:t>15</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w:t>
      </w:r>
      <w:r w:rsidR="00B6120B">
        <w:rPr>
          <w:sz w:val="24"/>
          <w:szCs w:val="24"/>
        </w:rPr>
        <w:t>чих дней.</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612FE5" w:rsidRDefault="00CA124F" w:rsidP="00CA124F">
      <w:pPr>
        <w:widowControl w:val="0"/>
        <w:autoSpaceDE w:val="0"/>
        <w:autoSpaceDN w:val="0"/>
        <w:adjustRightInd w:val="0"/>
        <w:ind w:firstLine="567"/>
        <w:jc w:val="both"/>
        <w:rPr>
          <w:rFonts w:eastAsia="Calibri"/>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71455D">
        <w:rPr>
          <w:rFonts w:eastAsiaTheme="minorEastAsia"/>
          <w:sz w:val="24"/>
          <w:szCs w:val="24"/>
        </w:rPr>
        <w:t>«</w:t>
      </w:r>
      <w:r w:rsidR="00C02D8F" w:rsidRPr="00C02D8F">
        <w:rPr>
          <w:sz w:val="24"/>
          <w:szCs w:val="24"/>
        </w:rPr>
        <w:t>vizinga-r11.gosweb.gosuslugi.ru</w:t>
      </w:r>
      <w:r w:rsidR="00725E5C">
        <w:rPr>
          <w:rFonts w:eastAsiaTheme="minorEastAsia"/>
          <w:sz w:val="24"/>
          <w:szCs w:val="24"/>
        </w:rPr>
        <w:t xml:space="preserve">», </w:t>
      </w:r>
      <w:r w:rsidRPr="00612FE5">
        <w:rPr>
          <w:rFonts w:eastAsia="Calibri"/>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 xml:space="preserve">Исчерпывающий перечень документов, необходимых  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CA124F" w:rsidRPr="00287C03" w:rsidRDefault="00CA124F"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t xml:space="preserve">2.6. </w:t>
      </w:r>
      <w:r w:rsidRPr="00287C03">
        <w:rPr>
          <w:sz w:val="24"/>
          <w:szCs w:val="24"/>
        </w:rPr>
        <w:t>Запрос и документы и (или) информацию заявитель самостоятельно представляет:</w:t>
      </w:r>
    </w:p>
    <w:p w:rsidR="00CA124F"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w:t>
      </w:r>
      <w:r w:rsidR="00AC4B24">
        <w:rPr>
          <w:rFonts w:ascii="Times New Roman" w:hAnsi="Times New Roman" w:cs="Times New Roman"/>
          <w:sz w:val="24"/>
          <w:szCs w:val="24"/>
        </w:rPr>
        <w:t xml:space="preserve">, </w:t>
      </w:r>
      <w:r w:rsidRPr="00287C03">
        <w:rPr>
          <w:rFonts w:ascii="Times New Roman" w:hAnsi="Times New Roman" w:cs="Times New Roman"/>
          <w:sz w:val="24"/>
          <w:szCs w:val="24"/>
        </w:rPr>
        <w:t xml:space="preserve">(по желанию заявителя заявление может быть </w:t>
      </w:r>
      <w:r w:rsidRPr="00287C03">
        <w:rPr>
          <w:rFonts w:ascii="Times New Roman" w:hAnsi="Times New Roman" w:cs="Times New Roman"/>
          <w:sz w:val="24"/>
          <w:szCs w:val="24"/>
        </w:rPr>
        <w:lastRenderedPageBreak/>
        <w:t>заполнен специалистом Органа</w:t>
      </w:r>
      <w:r w:rsidR="00AC4B24">
        <w:rPr>
          <w:rFonts w:ascii="Times New Roman" w:hAnsi="Times New Roman" w:cs="Times New Roman"/>
          <w:sz w:val="24"/>
          <w:szCs w:val="24"/>
        </w:rPr>
        <w:t xml:space="preserve">, </w:t>
      </w:r>
      <w:r w:rsidRPr="00287C03">
        <w:rPr>
          <w:rFonts w:ascii="Times New Roman" w:hAnsi="Times New Roman" w:cs="Times New Roman"/>
          <w:sz w:val="24"/>
          <w:szCs w:val="24"/>
        </w:rPr>
        <w:t xml:space="preserve"> либо посредством почтового отправления в Орган;</w:t>
      </w:r>
    </w:p>
    <w:p w:rsidR="00AC4B24" w:rsidRPr="00AC4B24" w:rsidRDefault="00AC4B24" w:rsidP="00CA124F">
      <w:pPr>
        <w:pStyle w:val="ConsPlusNormal"/>
        <w:ind w:firstLine="709"/>
        <w:jc w:val="both"/>
        <w:rPr>
          <w:rFonts w:ascii="Times New Roman" w:hAnsi="Times New Roman" w:cs="Times New Roman"/>
          <w:color w:val="FF0000"/>
          <w:sz w:val="24"/>
          <w:szCs w:val="24"/>
        </w:rPr>
      </w:pPr>
      <w:r w:rsidRPr="00AC4B24">
        <w:rPr>
          <w:rFonts w:ascii="Times New Roman" w:hAnsi="Times New Roman" w:cs="Times New Roman"/>
          <w:color w:val="FF0000"/>
          <w:sz w:val="24"/>
          <w:szCs w:val="24"/>
        </w:rPr>
        <w:t>- при личном обращении к специалисту МФЦ (по желанию заявителя заявление может быть заполнен сотрудником МФЦ);</w:t>
      </w:r>
    </w:p>
    <w:p w:rsidR="00CA124F" w:rsidRPr="00287C03" w:rsidRDefault="00CA124F"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CA124F" w:rsidRPr="00287C03" w:rsidRDefault="00CA124F" w:rsidP="00CA124F">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Pr>
          <w:sz w:val="24"/>
          <w:szCs w:val="24"/>
        </w:rPr>
        <w:t>Е</w:t>
      </w:r>
      <w:r w:rsidRPr="00DE650D">
        <w:rPr>
          <w:sz w:val="24"/>
          <w:szCs w:val="24"/>
        </w:rPr>
        <w:t>дином государственном реестре юридических лиц</w:t>
      </w:r>
      <w:r w:rsidR="00A170D5">
        <w:rPr>
          <w:sz w:val="24"/>
          <w:szCs w:val="24"/>
        </w:rPr>
        <w:t xml:space="preserve"> (далее – ЕГРЮЛ)</w:t>
      </w:r>
      <w:r w:rsidRPr="00DE650D">
        <w:rPr>
          <w:sz w:val="24"/>
          <w:szCs w:val="24"/>
        </w:rPr>
        <w:t>, идентификационный номер налогоплательщика</w:t>
      </w:r>
      <w:r w:rsidR="00A170D5">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CA124F" w:rsidRPr="00DE650D" w:rsidRDefault="00CA124F" w:rsidP="00CA124F">
      <w:pPr>
        <w:pStyle w:val="ConsPlusNormal"/>
        <w:ind w:firstLine="708"/>
        <w:jc w:val="both"/>
        <w:rPr>
          <w:rFonts w:ascii="Times New Roman" w:hAnsi="Times New Roman" w:cs="Times New Roman"/>
          <w:sz w:val="24"/>
          <w:szCs w:val="24"/>
        </w:rPr>
      </w:pPr>
      <w:r w:rsidRPr="00DE650D">
        <w:rPr>
          <w:rFonts w:ascii="Times New Roman" w:hAnsi="Times New Roman" w:cs="Times New Roman"/>
          <w:sz w:val="24"/>
          <w:szCs w:val="24"/>
        </w:rPr>
        <w:t>3) кадастровый номер испрашиваемого земельного участка (при наличии);</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0"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Формы заявлений </w:t>
      </w:r>
      <w:r w:rsidRPr="0071455D">
        <w:rPr>
          <w:rFonts w:eastAsia="Calibri"/>
          <w:sz w:val="24"/>
          <w:szCs w:val="24"/>
        </w:rPr>
        <w:t>о предоставлении муниципальной услуги приведены в</w:t>
      </w:r>
      <w:r w:rsidRPr="0071455D">
        <w:rPr>
          <w:rFonts w:eastAsiaTheme="minorEastAsia"/>
          <w:sz w:val="24"/>
          <w:szCs w:val="24"/>
        </w:rPr>
        <w:t xml:space="preserve"> приложениях 1, 2, 4, 5 к настоящем Административному регламенту.</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505ED8">
        <w:rPr>
          <w:rFonts w:eastAsiaTheme="minorEastAsia"/>
          <w:color w:val="FF0000"/>
          <w:sz w:val="24"/>
          <w:szCs w:val="24"/>
        </w:rPr>
        <w:t>:</w:t>
      </w:r>
      <w:r>
        <w:rPr>
          <w:rFonts w:eastAsiaTheme="minorEastAsia"/>
          <w:sz w:val="24"/>
          <w:szCs w:val="24"/>
        </w:rPr>
        <w:t xml:space="preserve"> оригинал.</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287C03" w:rsidRDefault="00A170D5" w:rsidP="00A170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w:t>
      </w:r>
      <w:r w:rsidRPr="00287C03">
        <w:rPr>
          <w:rFonts w:ascii="Times New Roman" w:hAnsi="Times New Roman" w:cs="Times New Roman"/>
          <w:sz w:val="24"/>
          <w:szCs w:val="24"/>
        </w:rPr>
        <w:lastRenderedPageBreak/>
        <w:t>правовыми актами, путем установления и проверки достоверности сведений о нем с использованием:</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725E5C"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2.7.1. При предоставлении муниципальной услуги запрещается:</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8E4860">
        <w:rPr>
          <w:rFonts w:eastAsiaTheme="minorEastAsia"/>
          <w:color w:val="FF0000"/>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E4860" w:rsidRPr="008E4860" w:rsidRDefault="008E4860" w:rsidP="008E4860">
      <w:pPr>
        <w:widowControl w:val="0"/>
        <w:autoSpaceDE w:val="0"/>
        <w:autoSpaceDN w:val="0"/>
        <w:adjustRightInd w:val="0"/>
        <w:ind w:firstLine="567"/>
        <w:jc w:val="both"/>
        <w:rPr>
          <w:rFonts w:eastAsiaTheme="minorEastAsia"/>
          <w:color w:val="FF0000"/>
          <w:sz w:val="24"/>
          <w:szCs w:val="24"/>
        </w:rPr>
      </w:pPr>
      <w:r w:rsidRPr="008E4860">
        <w:rPr>
          <w:rFonts w:eastAsiaTheme="minorEastAsia"/>
          <w:color w:val="FF0000"/>
          <w:sz w:val="24"/>
          <w:szCs w:val="24"/>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w:t>
      </w:r>
      <w:r>
        <w:rPr>
          <w:rFonts w:eastAsiaTheme="minorEastAsia"/>
          <w:color w:val="FF0000"/>
          <w:sz w:val="24"/>
          <w:szCs w:val="24"/>
        </w:rPr>
        <w:t>законами.</w:t>
      </w:r>
    </w:p>
    <w:p w:rsidR="00CA124F" w:rsidRPr="00433B02"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433B02">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CA124F" w:rsidRDefault="00A170D5" w:rsidP="00CA124F">
      <w:pPr>
        <w:widowControl w:val="0"/>
        <w:autoSpaceDE w:val="0"/>
        <w:autoSpaceDN w:val="0"/>
        <w:adjustRightInd w:val="0"/>
        <w:ind w:firstLine="709"/>
        <w:jc w:val="both"/>
        <w:outlineLvl w:val="1"/>
        <w:rPr>
          <w:sz w:val="24"/>
          <w:szCs w:val="24"/>
        </w:rPr>
      </w:pPr>
      <w:r>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9537DE" w:rsidRPr="009537DE" w:rsidRDefault="009537DE" w:rsidP="00CA124F">
      <w:pPr>
        <w:widowControl w:val="0"/>
        <w:autoSpaceDE w:val="0"/>
        <w:autoSpaceDN w:val="0"/>
        <w:adjustRightInd w:val="0"/>
        <w:ind w:firstLine="709"/>
        <w:jc w:val="both"/>
        <w:outlineLvl w:val="1"/>
        <w:rPr>
          <w:color w:val="FF0000"/>
          <w:sz w:val="24"/>
          <w:szCs w:val="24"/>
        </w:rPr>
      </w:pPr>
      <w:r w:rsidRPr="009537DE">
        <w:rPr>
          <w:color w:val="FF0000"/>
          <w:sz w:val="24"/>
          <w:szCs w:val="24"/>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p>
    <w:p w:rsidR="00CA124F" w:rsidRPr="000A13C1" w:rsidRDefault="00CA124F"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w:t>
      </w:r>
      <w:r w:rsidRPr="000A13C1">
        <w:rPr>
          <w:sz w:val="24"/>
          <w:szCs w:val="24"/>
        </w:rPr>
        <w:lastRenderedPageBreak/>
        <w:t xml:space="preserve">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CA124F" w:rsidRPr="00CC00BA" w:rsidRDefault="00CA124F" w:rsidP="00B6120B">
      <w:pPr>
        <w:widowControl w:val="0"/>
        <w:autoSpaceDE w:val="0"/>
        <w:autoSpaceDN w:val="0"/>
        <w:adjustRightInd w:val="0"/>
        <w:ind w:firstLine="709"/>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Основаниями для отказа в предоставлении муниципальной услуги является: </w:t>
      </w:r>
    </w:p>
    <w:p w:rsidR="00CA124F" w:rsidRPr="000A13C1" w:rsidRDefault="00CA124F" w:rsidP="00B6120B">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A13C1">
        <w:rPr>
          <w:sz w:val="24"/>
          <w:szCs w:val="24"/>
        </w:rPr>
        <w:t>»:</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обратился обладатель данных прав;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3)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w:t>
      </w:r>
      <w:r w:rsidRPr="00CC00BA">
        <w:rPr>
          <w:rFonts w:ascii="Times New Roman" w:hAnsi="Times New Roman" w:cs="Times New Roman"/>
          <w:sz w:val="24"/>
          <w:szCs w:val="24"/>
        </w:rPr>
        <w:lastRenderedPageBreak/>
        <w:t>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4)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CC00BA">
          <w:rPr>
            <w:rFonts w:ascii="Times New Roman" w:hAnsi="Times New Roman" w:cs="Times New Roman"/>
            <w:sz w:val="24"/>
            <w:szCs w:val="24"/>
          </w:rPr>
          <w:t>частью 11 статьи 55.32</w:t>
        </w:r>
      </w:hyperlink>
      <w:r w:rsidRPr="00CC00BA">
        <w:rPr>
          <w:rFonts w:ascii="Times New Roman" w:hAnsi="Times New Roman" w:cs="Times New Roman"/>
          <w:sz w:val="24"/>
          <w:szCs w:val="24"/>
        </w:rPr>
        <w:t xml:space="preserve"> Градостроительного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5)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6)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6120B" w:rsidRPr="00E54FA5" w:rsidRDefault="00B6120B" w:rsidP="00B6120B">
      <w:pPr>
        <w:widowControl w:val="0"/>
        <w:autoSpaceDE w:val="0"/>
        <w:autoSpaceDN w:val="0"/>
        <w:adjustRightInd w:val="0"/>
        <w:ind w:firstLine="709"/>
        <w:jc w:val="both"/>
        <w:rPr>
          <w:sz w:val="24"/>
          <w:szCs w:val="24"/>
          <w:shd w:val="clear" w:color="auto" w:fill="FFFFFF"/>
        </w:rPr>
      </w:pPr>
      <w:r w:rsidRPr="00E54FA5">
        <w:rPr>
          <w:sz w:val="24"/>
          <w:szCs w:val="24"/>
          <w:shd w:val="clear" w:color="auto" w:fill="FFFFFF"/>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w:t>
      </w:r>
      <w:r>
        <w:rPr>
          <w:sz w:val="24"/>
          <w:szCs w:val="24"/>
          <w:shd w:val="clear" w:color="auto" w:fill="FFFFFF"/>
        </w:rPr>
        <w:t>стка для целей резервирования;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8)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w:t>
      </w:r>
      <w:r>
        <w:t>ительство указанных объектов;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11)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w:t>
      </w:r>
      <w:r w:rsidRPr="00CC00BA">
        <w:rPr>
          <w:rFonts w:ascii="Times New Roman" w:hAnsi="Times New Roman" w:cs="Times New Roman"/>
          <w:sz w:val="24"/>
          <w:szCs w:val="24"/>
        </w:rPr>
        <w:lastRenderedPageBreak/>
        <w:t xml:space="preserve">является предметом аукциона, извещение о проведении которого размещено в соответствии с </w:t>
      </w:r>
      <w:hyperlink r:id="rId24" w:history="1">
        <w:r w:rsidRPr="00CC00BA">
          <w:rPr>
            <w:rFonts w:ascii="Times New Roman" w:hAnsi="Times New Roman" w:cs="Times New Roman"/>
            <w:sz w:val="24"/>
            <w:szCs w:val="24"/>
          </w:rPr>
          <w:t>пунктом 19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1" w:name="P529"/>
      <w:bookmarkEnd w:id="11"/>
      <w:r w:rsidRPr="00CC00BA">
        <w:rPr>
          <w:rFonts w:ascii="Times New Roman" w:hAnsi="Times New Roman" w:cs="Times New Roman"/>
          <w:sz w:val="24"/>
          <w:szCs w:val="24"/>
        </w:rPr>
        <w:t>12)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поступило предусмотренное </w:t>
      </w:r>
      <w:hyperlink r:id="rId25" w:history="1">
        <w:r w:rsidRPr="00CC00BA">
          <w:rPr>
            <w:rFonts w:ascii="Times New Roman" w:hAnsi="Times New Roman" w:cs="Times New Roman"/>
            <w:sz w:val="24"/>
            <w:szCs w:val="24"/>
          </w:rPr>
          <w:t>подпунктом 6 пункта 4 статьи 39.11</w:t>
        </w:r>
      </w:hyperlink>
      <w:r w:rsidRPr="00CC00B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Pr="00CC00BA">
          <w:rPr>
            <w:rFonts w:ascii="Times New Roman" w:hAnsi="Times New Roman" w:cs="Times New Roman"/>
            <w:sz w:val="24"/>
            <w:szCs w:val="24"/>
          </w:rPr>
          <w:t>подпунктом 4 пункта 4 статьи 39.11</w:t>
        </w:r>
      </w:hyperlink>
      <w:r w:rsidRPr="00CC00BA">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7" w:history="1">
        <w:r w:rsidRPr="00CC00BA">
          <w:rPr>
            <w:rFonts w:ascii="Times New Roman" w:hAnsi="Times New Roman" w:cs="Times New Roman"/>
            <w:sz w:val="24"/>
            <w:szCs w:val="24"/>
          </w:rPr>
          <w:t>пунктом 8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2" w:name="P530"/>
      <w:bookmarkEnd w:id="12"/>
      <w:r w:rsidRPr="00CC00BA">
        <w:rPr>
          <w:rFonts w:ascii="Times New Roman" w:hAnsi="Times New Roman" w:cs="Times New Roman"/>
          <w:sz w:val="24"/>
          <w:szCs w:val="24"/>
        </w:rPr>
        <w:t>13)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опубликовано и </w:t>
      </w:r>
      <w:r w:rsidRPr="00C228FE">
        <w:rPr>
          <w:rFonts w:ascii="Times New Roman" w:hAnsi="Times New Roman" w:cs="Times New Roman"/>
          <w:sz w:val="24"/>
          <w:szCs w:val="24"/>
        </w:rPr>
        <w:t xml:space="preserve">размещено в соответствии с </w:t>
      </w:r>
      <w:hyperlink r:id="rId28" w:history="1">
        <w:r w:rsidRPr="00C228FE">
          <w:rPr>
            <w:rFonts w:ascii="Times New Roman" w:hAnsi="Times New Roman" w:cs="Times New Roman"/>
            <w:sz w:val="24"/>
            <w:szCs w:val="24"/>
          </w:rPr>
          <w:t>подпунктом 1 пункта 1 статьи 39.18</w:t>
        </w:r>
      </w:hyperlink>
      <w:r w:rsidRPr="00C228FE">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C228FE" w:rsidRPr="00C228FE">
        <w:rPr>
          <w:rFonts w:ascii="Times New Roman" w:hAnsi="Times New Roman" w:cs="Times New Roman"/>
          <w:sz w:val="24"/>
          <w:szCs w:val="24"/>
        </w:rPr>
        <w:t>ведения гражданами садоводства для собственных нужд</w:t>
      </w:r>
      <w:r w:rsidRPr="00C228FE">
        <w:rPr>
          <w:rFonts w:ascii="Times New Roman" w:hAnsi="Times New Roman" w:cs="Times New Roman"/>
          <w:sz w:val="24"/>
          <w:szCs w:val="24"/>
        </w:rPr>
        <w:t xml:space="preserve"> или осуществления крестьянским (фермерским) хозяйством</w:t>
      </w:r>
      <w:r w:rsidRPr="00CC00BA">
        <w:rPr>
          <w:rFonts w:ascii="Times New Roman" w:hAnsi="Times New Roman" w:cs="Times New Roman"/>
          <w:sz w:val="24"/>
          <w:szCs w:val="24"/>
        </w:rPr>
        <w:t xml:space="preserve"> его деятельности;</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w:t>
      </w:r>
    </w:p>
    <w:p w:rsidR="00B6120B" w:rsidRPr="00E54FA5" w:rsidRDefault="00B6120B" w:rsidP="00B6120B">
      <w:pPr>
        <w:widowControl w:val="0"/>
        <w:autoSpaceDE w:val="0"/>
        <w:autoSpaceDN w:val="0"/>
        <w:adjustRightInd w:val="0"/>
        <w:ind w:firstLine="709"/>
        <w:jc w:val="both"/>
        <w:rPr>
          <w:sz w:val="24"/>
          <w:szCs w:val="24"/>
          <w:shd w:val="clear" w:color="auto" w:fill="FFFFFF"/>
        </w:rPr>
      </w:pPr>
      <w:bookmarkStart w:id="13" w:name="P535"/>
      <w:bookmarkEnd w:id="13"/>
      <w:r w:rsidRPr="00E54FA5">
        <w:rPr>
          <w:sz w:val="24"/>
          <w:szCs w:val="24"/>
          <w:shd w:val="clear" w:color="auto" w:fill="FFFFFF"/>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120B" w:rsidRPr="00E54FA5" w:rsidRDefault="00B6120B" w:rsidP="00B6120B">
      <w:pPr>
        <w:pStyle w:val="formattext"/>
        <w:shd w:val="clear" w:color="auto" w:fill="FFFFFF"/>
        <w:spacing w:before="0" w:beforeAutospacing="0" w:after="0" w:afterAutospacing="0"/>
        <w:ind w:firstLine="709"/>
        <w:jc w:val="both"/>
        <w:textAlignment w:val="baseline"/>
        <w:rPr>
          <w:shd w:val="clear" w:color="auto" w:fill="FFFFFF"/>
        </w:rPr>
      </w:pPr>
      <w:r w:rsidRPr="00E54FA5">
        <w:rPr>
          <w:shd w:val="clear" w:color="auto" w:fill="FFFFFF"/>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w:t>
      </w:r>
      <w:r>
        <w:rPr>
          <w:shd w:val="clear" w:color="auto" w:fill="FFFFFF"/>
        </w:rPr>
        <w:t>ьство этих здания, сооружения;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18) предоставление земельного участка на заявленном виде прав не допускается;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19)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не установлен вид разрешенного использования;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не отнесен к определенной категории земель;</w:t>
      </w:r>
    </w:p>
    <w:p w:rsidR="00CA124F" w:rsidRPr="00CC00BA" w:rsidRDefault="00CA124F" w:rsidP="00B6120B">
      <w:pPr>
        <w:pStyle w:val="ConsPlusNormal"/>
        <w:ind w:firstLine="709"/>
        <w:jc w:val="both"/>
        <w:rPr>
          <w:rFonts w:ascii="Times New Roman" w:hAnsi="Times New Roman" w:cs="Times New Roman"/>
          <w:sz w:val="24"/>
          <w:szCs w:val="24"/>
        </w:rPr>
      </w:pPr>
      <w:bookmarkStart w:id="14" w:name="P538"/>
      <w:bookmarkEnd w:id="14"/>
      <w:r w:rsidRPr="00CC00BA">
        <w:rPr>
          <w:rFonts w:ascii="Times New Roman" w:hAnsi="Times New Roman" w:cs="Times New Roman"/>
          <w:sz w:val="24"/>
          <w:szCs w:val="24"/>
        </w:rPr>
        <w:t>21)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принято решение о предварительном согласовании его предоставления, срок действия </w:t>
      </w:r>
      <w:r w:rsidR="00427B71">
        <w:rPr>
          <w:rFonts w:ascii="Times New Roman" w:hAnsi="Times New Roman" w:cs="Times New Roman"/>
          <w:sz w:val="24"/>
          <w:szCs w:val="24"/>
        </w:rPr>
        <w:t>которого не истек, и с запросом</w:t>
      </w:r>
      <w:r w:rsidRPr="00CC00BA">
        <w:rPr>
          <w:rFonts w:ascii="Times New Roman" w:hAnsi="Times New Roman" w:cs="Times New Roman"/>
          <w:sz w:val="24"/>
          <w:szCs w:val="24"/>
        </w:rPr>
        <w:t xml:space="preserve"> о предоставлении земельного участка обратилось иное не указанное в этом решении лицо;</w:t>
      </w:r>
    </w:p>
    <w:p w:rsidR="00CA124F" w:rsidRPr="00CC00BA" w:rsidRDefault="00CA124F" w:rsidP="00B6120B">
      <w:pPr>
        <w:pStyle w:val="ConsPlusNormal"/>
        <w:ind w:firstLine="709"/>
        <w:jc w:val="both"/>
        <w:rPr>
          <w:rFonts w:ascii="Times New Roman" w:hAnsi="Times New Roman" w:cs="Times New Roman"/>
          <w:sz w:val="24"/>
          <w:szCs w:val="24"/>
        </w:rPr>
      </w:pPr>
      <w:bookmarkStart w:id="15" w:name="P539"/>
      <w:bookmarkEnd w:id="15"/>
      <w:r w:rsidRPr="00CC00BA">
        <w:rPr>
          <w:rFonts w:ascii="Times New Roman" w:hAnsi="Times New Roman" w:cs="Times New Roman"/>
          <w:sz w:val="24"/>
          <w:szCs w:val="24"/>
        </w:rPr>
        <w:t>22)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23) границы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подлежат уточнению в соответствии с Федеральным </w:t>
      </w:r>
      <w:hyperlink r:id="rId29" w:history="1">
        <w:r w:rsidRPr="00CC00BA">
          <w:rPr>
            <w:rFonts w:ascii="Times New Roman" w:hAnsi="Times New Roman" w:cs="Times New Roman"/>
            <w:sz w:val="24"/>
            <w:szCs w:val="24"/>
          </w:rPr>
          <w:t>законом</w:t>
        </w:r>
      </w:hyperlink>
      <w:r w:rsidRPr="00CC00BA">
        <w:rPr>
          <w:rFonts w:ascii="Times New Roman" w:hAnsi="Times New Roman" w:cs="Times New Roman"/>
          <w:sz w:val="24"/>
          <w:szCs w:val="24"/>
        </w:rPr>
        <w:t xml:space="preserve"> «О государственной регистрации недвижимости»;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lastRenderedPageBreak/>
        <w:t>24) площадь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25)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CC00BA">
          <w:rPr>
            <w:rFonts w:ascii="Times New Roman" w:hAnsi="Times New Roman" w:cs="Times New Roman"/>
            <w:sz w:val="24"/>
            <w:szCs w:val="24"/>
          </w:rPr>
          <w:t>частью 4 статьи 18</w:t>
        </w:r>
      </w:hyperlink>
      <w:r w:rsidRPr="00CC00BA">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history="1">
        <w:r w:rsidRPr="00CC00BA">
          <w:rPr>
            <w:rFonts w:ascii="Times New Roman" w:hAnsi="Times New Roman" w:cs="Times New Roman"/>
            <w:sz w:val="24"/>
            <w:szCs w:val="24"/>
          </w:rPr>
          <w:t>частью 3 статьи 14</w:t>
        </w:r>
      </w:hyperlink>
      <w:r w:rsidRPr="00CC00BA">
        <w:rPr>
          <w:rFonts w:ascii="Times New Roman" w:hAnsi="Times New Roman" w:cs="Times New Roman"/>
          <w:sz w:val="24"/>
          <w:szCs w:val="24"/>
        </w:rPr>
        <w:t xml:space="preserve"> указанного Федерального закона;</w:t>
      </w: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26) если гараж в судебном или ином предусмотренном законом порядке признан самовольн</w:t>
      </w:r>
      <w:r w:rsidR="00B6120B">
        <w:rPr>
          <w:sz w:val="24"/>
          <w:szCs w:val="24"/>
        </w:rPr>
        <w:t>ой постройкой, подлежащей сносу;</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2" w:anchor="BT80PA" w:history="1">
        <w:r w:rsidRPr="00E54FA5">
          <w:rPr>
            <w:rStyle w:val="a6"/>
            <w:color w:val="auto"/>
            <w:u w:val="none"/>
            <w:shd w:val="clear" w:color="auto" w:fill="FFFFFF"/>
          </w:rPr>
          <w:t>пунктом 6 статьи 39_10 Земельного</w:t>
        </w:r>
      </w:hyperlink>
      <w:r w:rsidR="00725E5C">
        <w:t xml:space="preserve"> кодекса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shd w:val="clear" w:color="auto" w:fill="FFFFFF"/>
        </w:rPr>
      </w:pPr>
      <w:r w:rsidRPr="0071455D">
        <w:rPr>
          <w:rFonts w:eastAsiaTheme="minorEastAsia"/>
          <w:sz w:val="24"/>
          <w:szCs w:val="24"/>
        </w:rPr>
        <w:t xml:space="preserve">28) </w:t>
      </w:r>
      <w:r w:rsidRPr="0071455D">
        <w:rPr>
          <w:rFonts w:eastAsiaTheme="minorEastAsia"/>
          <w:sz w:val="24"/>
          <w:szCs w:val="24"/>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anchor="BOQ0OT" w:history="1">
        <w:r w:rsidRPr="0071455D">
          <w:rPr>
            <w:rFonts w:eastAsiaTheme="minorEastAsia"/>
            <w:sz w:val="24"/>
            <w:szCs w:val="24"/>
            <w:shd w:val="clear" w:color="auto" w:fill="FFFFFF"/>
          </w:rPr>
          <w:t>подпунктом 10 пункта 2 статьи 39_10 Земельного кодекса</w:t>
        </w:r>
      </w:hyperlink>
      <w:r w:rsidRPr="0071455D">
        <w:rPr>
          <w:rFonts w:eastAsiaTheme="minorEastAsia"/>
          <w:sz w:val="24"/>
          <w:szCs w:val="24"/>
          <w:shd w:val="clear" w:color="auto" w:fill="FFFFFF"/>
        </w:rPr>
        <w:t>.</w:t>
      </w:r>
    </w:p>
    <w:p w:rsidR="00CA124F" w:rsidRPr="00FD4E57" w:rsidRDefault="00CA124F" w:rsidP="000C49E8">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FD4E57">
        <w:rPr>
          <w:sz w:val="24"/>
          <w:szCs w:val="24"/>
          <w:shd w:val="clear" w:color="auto" w:fill="FFFFFF"/>
        </w:rPr>
        <w:t>В рассмотрении запроса может быть отказано в случае, если:</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1) в запросе не указаны сведения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2) подано в иной уполномоченный орган;</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3) к за</w:t>
      </w:r>
      <w:r w:rsidR="00427B71">
        <w:rPr>
          <w:rFonts w:ascii="Times New Roman" w:hAnsi="Times New Roman" w:cs="Times New Roman"/>
          <w:sz w:val="24"/>
          <w:szCs w:val="24"/>
        </w:rPr>
        <w:t>просу</w:t>
      </w:r>
      <w:r w:rsidRPr="00FD4E57">
        <w:rPr>
          <w:rFonts w:ascii="Times New Roman" w:hAnsi="Times New Roman" w:cs="Times New Roman"/>
          <w:sz w:val="24"/>
          <w:szCs w:val="24"/>
        </w:rPr>
        <w:t xml:space="preserve"> не приложены документы, предоставляемые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xml:space="preserve">5) для заявителей, указанных в </w:t>
      </w:r>
      <w:hyperlink w:anchor="P68" w:history="1">
        <w:r w:rsidRPr="00FD4E57">
          <w:rPr>
            <w:rFonts w:ascii="Times New Roman" w:hAnsi="Times New Roman" w:cs="Times New Roman"/>
            <w:sz w:val="24"/>
            <w:szCs w:val="24"/>
          </w:rPr>
          <w:t>подпунктах 1.2.</w:t>
        </w:r>
      </w:hyperlink>
      <w:r w:rsidRPr="00FD4E57">
        <w:rPr>
          <w:rFonts w:ascii="Times New Roman" w:hAnsi="Times New Roman" w:cs="Times New Roman"/>
          <w:sz w:val="24"/>
          <w:szCs w:val="24"/>
        </w:rPr>
        <w:t xml:space="preserve">5 - </w:t>
      </w:r>
      <w:hyperlink w:anchor="P77" w:history="1">
        <w:r w:rsidRPr="00FD4E57">
          <w:rPr>
            <w:rFonts w:ascii="Times New Roman" w:hAnsi="Times New Roman" w:cs="Times New Roman"/>
            <w:sz w:val="24"/>
            <w:szCs w:val="24"/>
          </w:rPr>
          <w:t>1.2.</w:t>
        </w:r>
      </w:hyperlink>
      <w:r w:rsidRPr="00FD4E57">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 действий: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отчуждение пригодного для проживания жилого помещения, принадлежащего гражданину на праве собственности;</w:t>
      </w:r>
    </w:p>
    <w:p w:rsidR="00CA124F" w:rsidRPr="00DE650D"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A124F" w:rsidRPr="00612FE5" w:rsidRDefault="00CA124F" w:rsidP="00CA124F">
      <w:pPr>
        <w:autoSpaceDE w:val="0"/>
        <w:autoSpaceDN w:val="0"/>
        <w:adjustRightInd w:val="0"/>
        <w:ind w:right="-1" w:firstLine="709"/>
        <w:jc w:val="both"/>
        <w:rPr>
          <w:sz w:val="24"/>
          <w:szCs w:val="24"/>
          <w:shd w:val="clear" w:color="auto" w:fill="FFFFFF"/>
        </w:rPr>
      </w:pPr>
      <w:r w:rsidRPr="00DE650D">
        <w:rPr>
          <w:sz w:val="24"/>
          <w:szCs w:val="24"/>
          <w:shd w:val="clear" w:color="auto" w:fill="FFFFFF"/>
        </w:rPr>
        <w:t>При этом Органом должны быть указаны причины возврата заявления о предоставлении</w:t>
      </w:r>
      <w:r w:rsidRPr="00DD6272">
        <w:rPr>
          <w:sz w:val="24"/>
          <w:szCs w:val="24"/>
          <w:shd w:val="clear" w:color="auto" w:fill="FFFFFF"/>
        </w:rPr>
        <w:t xml:space="preserve"> земельного участка.</w:t>
      </w:r>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6" w:name="Par162"/>
      <w:bookmarkEnd w:id="16"/>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lastRenderedPageBreak/>
        <w:t>о предоставлении муниципальной услуги  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при личном обращении в Орган </w:t>
      </w:r>
      <w:r w:rsidR="00505ED8">
        <w:rPr>
          <w:rFonts w:eastAsia="Calibri"/>
          <w:sz w:val="24"/>
          <w:szCs w:val="24"/>
          <w:lang w:eastAsia="en-US"/>
        </w:rPr>
        <w:t xml:space="preserve">, </w:t>
      </w:r>
      <w:r w:rsidR="00505ED8" w:rsidRPr="00505ED8">
        <w:rPr>
          <w:rFonts w:eastAsia="Calibri"/>
          <w:color w:val="FF0000"/>
          <w:sz w:val="24"/>
          <w:szCs w:val="24"/>
          <w:lang w:eastAsia="en-US"/>
        </w:rPr>
        <w:t xml:space="preserve">МФЦ </w:t>
      </w:r>
      <w:r w:rsidRPr="000A13C1">
        <w:rPr>
          <w:rFonts w:eastAsia="Calibri"/>
          <w:sz w:val="24"/>
          <w:szCs w:val="24"/>
          <w:lang w:eastAsia="en-US"/>
        </w:rPr>
        <w:t>–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муниципальные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lastRenderedPageBreak/>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Единица</w:t>
            </w:r>
          </w:p>
          <w:p w:rsidR="00CA124F" w:rsidRPr="00612FE5" w:rsidRDefault="00CA124F"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0F3C72">
        <w:trPr>
          <w:trHeight w:val="90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sz w:val="24"/>
                <w:szCs w:val="24"/>
              </w:rPr>
            </w:pPr>
            <w:r w:rsidRPr="00612FE5">
              <w:rPr>
                <w:sz w:val="24"/>
                <w:szCs w:val="24"/>
              </w:rPr>
              <w:t>да</w:t>
            </w:r>
          </w:p>
        </w:tc>
      </w:tr>
      <w:tr w:rsidR="00CA124F" w:rsidRPr="00612FE5" w:rsidTr="000F3C72">
        <w:trPr>
          <w:trHeight w:val="607"/>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bCs/>
                <w:sz w:val="24"/>
                <w:szCs w:val="24"/>
              </w:rPr>
              <w:t>да</w:t>
            </w:r>
          </w:p>
        </w:tc>
      </w:tr>
      <w:tr w:rsidR="00CA124F" w:rsidRPr="00612FE5" w:rsidTr="000F3C72">
        <w:trPr>
          <w:trHeight w:val="29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нет</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649"/>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505ED8" w:rsidP="000F3C72">
            <w:pPr>
              <w:jc w:val="center"/>
              <w:rPr>
                <w:sz w:val="24"/>
                <w:szCs w:val="24"/>
              </w:rPr>
            </w:pPr>
            <w:r>
              <w:rPr>
                <w:bCs/>
                <w:sz w:val="24"/>
                <w:szCs w:val="24"/>
              </w:rPr>
              <w:t>да</w:t>
            </w:r>
          </w:p>
        </w:tc>
      </w:tr>
      <w:tr w:rsidR="00CA124F" w:rsidRPr="00612FE5" w:rsidTr="000F3C72">
        <w:trPr>
          <w:trHeight w:val="136"/>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bCs/>
                <w:sz w:val="24"/>
                <w:szCs w:val="24"/>
              </w:rPr>
            </w:pPr>
            <w:r w:rsidRPr="00CC00BA">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нет</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ind w:firstLine="709"/>
              <w:jc w:val="both"/>
              <w:rPr>
                <w:sz w:val="24"/>
                <w:szCs w:val="24"/>
              </w:rPr>
            </w:pPr>
          </w:p>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1) федеральная государственная информационная система «Единый портал </w:t>
      </w:r>
      <w:r w:rsidRPr="0021754E">
        <w:rPr>
          <w:rFonts w:ascii="Times New Roman" w:hAnsi="Times New Roman" w:cs="Times New Roman"/>
          <w:sz w:val="24"/>
          <w:szCs w:val="24"/>
        </w:rPr>
        <w:lastRenderedPageBreak/>
        <w:t>государственных и муниципальных услуг (функций)»;</w:t>
      </w:r>
    </w:p>
    <w:p w:rsidR="00CA124F"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«Платформа государственных сервисов».</w:t>
      </w:r>
    </w:p>
    <w:p w:rsidR="0069784B" w:rsidRPr="0069784B" w:rsidRDefault="0069784B"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color w:val="FF0000"/>
          <w:sz w:val="24"/>
          <w:szCs w:val="24"/>
        </w:rPr>
      </w:pPr>
      <w:r w:rsidRPr="0069784B">
        <w:rPr>
          <w:rFonts w:ascii="Times New Roman" w:hAnsi="Times New Roman" w:cs="Times New Roman"/>
          <w:color w:val="FF0000"/>
          <w:sz w:val="24"/>
          <w:szCs w:val="24"/>
        </w:rPr>
        <w:t>3) государственная информационная система Республики Коми «АИС МФЦ».</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BC5930" w:rsidRPr="00BC5930" w:rsidRDefault="00BC5930" w:rsidP="00BC5930">
      <w:pPr>
        <w:autoSpaceDE w:val="0"/>
        <w:autoSpaceDN w:val="0"/>
        <w:adjustRightInd w:val="0"/>
        <w:ind w:firstLine="709"/>
        <w:jc w:val="both"/>
        <w:rPr>
          <w:rFonts w:eastAsia="Calibri"/>
          <w:color w:val="FF0000"/>
          <w:sz w:val="24"/>
          <w:szCs w:val="24"/>
          <w:lang w:eastAsia="en-US"/>
        </w:rPr>
      </w:pPr>
      <w:r w:rsidRPr="00BC5930">
        <w:rPr>
          <w:rFonts w:eastAsia="Calibri"/>
          <w:color w:val="FF0000"/>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BC5930" w:rsidRPr="00BC5930" w:rsidRDefault="00BC5930" w:rsidP="00BC5930">
      <w:pPr>
        <w:autoSpaceDE w:val="0"/>
        <w:autoSpaceDN w:val="0"/>
        <w:adjustRightInd w:val="0"/>
        <w:ind w:firstLine="709"/>
        <w:jc w:val="both"/>
        <w:rPr>
          <w:rFonts w:eastAsia="Calibri"/>
          <w:color w:val="FF0000"/>
          <w:sz w:val="24"/>
          <w:szCs w:val="24"/>
          <w:lang w:eastAsia="en-US"/>
        </w:rPr>
      </w:pPr>
      <w:r w:rsidRPr="00BC5930">
        <w:rPr>
          <w:rFonts w:eastAsia="Calibri"/>
          <w:color w:val="FF0000"/>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BC5930" w:rsidRPr="00BC5930" w:rsidRDefault="00BC5930" w:rsidP="00BC5930">
      <w:pPr>
        <w:autoSpaceDE w:val="0"/>
        <w:autoSpaceDN w:val="0"/>
        <w:adjustRightInd w:val="0"/>
        <w:ind w:firstLine="709"/>
        <w:jc w:val="both"/>
        <w:rPr>
          <w:rFonts w:eastAsia="Calibri"/>
          <w:color w:val="FF0000"/>
          <w:sz w:val="24"/>
          <w:szCs w:val="24"/>
          <w:lang w:eastAsia="en-US"/>
        </w:rPr>
      </w:pPr>
      <w:r w:rsidRPr="00BC5930">
        <w:rPr>
          <w:rFonts w:eastAsia="Calibri"/>
          <w:color w:val="FF0000"/>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BC5930" w:rsidRPr="00BC5930" w:rsidRDefault="00BC5930" w:rsidP="00BC5930">
      <w:pPr>
        <w:autoSpaceDE w:val="0"/>
        <w:autoSpaceDN w:val="0"/>
        <w:adjustRightInd w:val="0"/>
        <w:ind w:firstLine="709"/>
        <w:jc w:val="both"/>
        <w:rPr>
          <w:rFonts w:eastAsia="Calibri"/>
          <w:color w:val="FF0000"/>
          <w:sz w:val="24"/>
          <w:szCs w:val="24"/>
          <w:lang w:eastAsia="en-US"/>
        </w:rPr>
      </w:pPr>
      <w:r w:rsidRPr="00BC5930">
        <w:rPr>
          <w:rFonts w:eastAsia="Calibri"/>
          <w:color w:val="FF0000"/>
          <w:sz w:val="24"/>
          <w:szCs w:val="24"/>
          <w:lang w:eastAsia="en-US"/>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CA124F" w:rsidRPr="0089382E" w:rsidRDefault="00CA124F" w:rsidP="00BC5930">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w:t>
      </w:r>
      <w:r w:rsidRPr="0089382E">
        <w:rPr>
          <w:sz w:val="24"/>
          <w:szCs w:val="24"/>
        </w:rPr>
        <w:lastRenderedPageBreak/>
        <w:t xml:space="preserve">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lastRenderedPageBreak/>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89382E"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A124F" w:rsidRPr="00BC5930" w:rsidRDefault="00BC5930" w:rsidP="00CA124F">
      <w:pPr>
        <w:tabs>
          <w:tab w:val="left" w:pos="1134"/>
        </w:tabs>
        <w:suppressAutoHyphens/>
        <w:ind w:firstLine="709"/>
        <w:jc w:val="both"/>
        <w:rPr>
          <w:color w:val="FF0000"/>
          <w:sz w:val="24"/>
          <w:szCs w:val="24"/>
        </w:rPr>
      </w:pPr>
      <w:r w:rsidRPr="00BC5930">
        <w:rPr>
          <w:color w:val="FF0000"/>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BC5930" w:rsidRDefault="00BC5930"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lastRenderedPageBreak/>
        <w:t>3.1. Муниципальная услуга предоставляется заявителю в соответствии с одним из следующих вариантов:</w:t>
      </w:r>
    </w:p>
    <w:p w:rsidR="00443904" w:rsidRPr="0071455D" w:rsidRDefault="00443904" w:rsidP="00443904">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3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5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6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adjustRightInd w:val="0"/>
        <w:ind w:firstLine="567"/>
        <w:jc w:val="both"/>
        <w:rPr>
          <w:rFonts w:eastAsiaTheme="minorEastAsia"/>
          <w:bCs/>
          <w:sz w:val="24"/>
          <w:szCs w:val="24"/>
        </w:rPr>
      </w:pPr>
      <w:r w:rsidRPr="0071455D">
        <w:rPr>
          <w:rFonts w:eastAsiaTheme="minorEastAsia"/>
          <w:sz w:val="24"/>
          <w:szCs w:val="24"/>
        </w:rPr>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BC5930" w:rsidRPr="00BC5930">
        <w:rPr>
          <w:bCs/>
          <w:color w:val="FF0000"/>
          <w:sz w:val="24"/>
          <w:szCs w:val="24"/>
        </w:rPr>
        <w:t xml:space="preserve">МФЦ,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sidR="003B72D3">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w:t>
      </w:r>
      <w:r w:rsidR="00BC5930" w:rsidRPr="00BC5930">
        <w:rPr>
          <w:bCs/>
          <w:color w:val="FF0000"/>
          <w:sz w:val="24"/>
          <w:szCs w:val="24"/>
        </w:rPr>
        <w:t>МФЦ</w:t>
      </w:r>
      <w:r w:rsidR="00BC5930">
        <w:rPr>
          <w:bCs/>
          <w:sz w:val="24"/>
          <w:szCs w:val="24"/>
        </w:rPr>
        <w:t xml:space="preserve"> </w:t>
      </w:r>
      <w:r w:rsidRPr="000A13C1">
        <w:rPr>
          <w:bCs/>
          <w:sz w:val="24"/>
          <w:szCs w:val="24"/>
        </w:rPr>
        <w:t>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1</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3.5. В соответствии с настоящим вариантом предоставления муниципальной услуги заявителю </w:t>
      </w:r>
      <w:r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3B72D3" w:rsidRPr="0071455D" w:rsidRDefault="003B72D3"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w:t>
      </w:r>
      <w:r w:rsidR="00BC5930">
        <w:rPr>
          <w:sz w:val="24"/>
          <w:szCs w:val="24"/>
        </w:rPr>
        <w:t xml:space="preserve"> </w:t>
      </w:r>
      <w:r w:rsidR="00BC5930" w:rsidRPr="00BC5930">
        <w:rPr>
          <w:color w:val="FF0000"/>
          <w:sz w:val="24"/>
          <w:szCs w:val="24"/>
        </w:rPr>
        <w:t>МФЦ</w:t>
      </w:r>
      <w:r w:rsidR="00BC5930">
        <w:rPr>
          <w:sz w:val="24"/>
          <w:szCs w:val="24"/>
        </w:rPr>
        <w:t>,</w:t>
      </w:r>
      <w:r w:rsidRPr="0071455D">
        <w:rPr>
          <w:sz w:val="24"/>
          <w:szCs w:val="24"/>
        </w:rPr>
        <w:t xml:space="preserve">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bookmarkStart w:id="17" w:name="Par288"/>
      <w:bookmarkStart w:id="18" w:name="Par293"/>
      <w:bookmarkEnd w:id="17"/>
      <w:bookmarkEnd w:id="18"/>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3.6. Заявителю для получения муниципальной услуги необходимо представить в Орган</w:t>
      </w:r>
      <w:r w:rsidR="00C86336">
        <w:rPr>
          <w:rFonts w:eastAsiaTheme="minorEastAsia"/>
          <w:sz w:val="24"/>
          <w:szCs w:val="24"/>
        </w:rPr>
        <w:t xml:space="preserve">, </w:t>
      </w:r>
      <w:r w:rsidR="00C86336" w:rsidRPr="00C86336">
        <w:rPr>
          <w:rFonts w:eastAsiaTheme="minorEastAsia"/>
          <w:color w:val="FF0000"/>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1 к настоящему Административному регламенту.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C86336">
        <w:rPr>
          <w:rFonts w:eastAsiaTheme="minorEastAsia"/>
          <w:sz w:val="24"/>
          <w:szCs w:val="24"/>
        </w:rPr>
        <w:t xml:space="preserve">, </w:t>
      </w:r>
      <w:r w:rsidR="00C86336" w:rsidRPr="00C86336">
        <w:rPr>
          <w:rFonts w:eastAsiaTheme="minorEastAsia"/>
          <w:color w:val="FF0000"/>
          <w:sz w:val="24"/>
          <w:szCs w:val="24"/>
        </w:rPr>
        <w:t>МФЦ</w:t>
      </w:r>
      <w:r w:rsidRPr="00C86336">
        <w:rPr>
          <w:rFonts w:eastAsiaTheme="minorEastAsia"/>
          <w:color w:val="FF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505ED8">
        <w:rPr>
          <w:rFonts w:eastAsiaTheme="minorEastAsia"/>
          <w:color w:val="FF0000"/>
          <w:sz w:val="24"/>
          <w:szCs w:val="24"/>
        </w:rPr>
        <w:t>:</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w:t>
      </w:r>
      <w:r w:rsidRPr="0071455D">
        <w:rPr>
          <w:sz w:val="24"/>
          <w:szCs w:val="24"/>
        </w:rPr>
        <w:lastRenderedPageBreak/>
        <w:t>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BC5930">
        <w:rPr>
          <w:rFonts w:eastAsia="Calibri"/>
          <w:sz w:val="24"/>
          <w:szCs w:val="24"/>
        </w:rPr>
        <w:t xml:space="preserve">, </w:t>
      </w:r>
      <w:r w:rsidR="00BC5930" w:rsidRPr="00BC5930">
        <w:rPr>
          <w:rFonts w:eastAsia="Calibri"/>
          <w:color w:val="FF0000"/>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9B1741" w:rsidRPr="009B1741" w:rsidRDefault="009B1741" w:rsidP="009B1741">
      <w:pPr>
        <w:widowControl w:val="0"/>
        <w:autoSpaceDE w:val="0"/>
        <w:autoSpaceDN w:val="0"/>
        <w:adjustRightInd w:val="0"/>
        <w:ind w:firstLine="567"/>
        <w:jc w:val="both"/>
        <w:rPr>
          <w:rFonts w:eastAsia="Calibri"/>
          <w:color w:val="FF0000"/>
          <w:sz w:val="24"/>
          <w:szCs w:val="24"/>
        </w:rPr>
      </w:pPr>
      <w:r w:rsidRPr="009B1741">
        <w:rPr>
          <w:rFonts w:eastAsia="Calibri"/>
          <w:color w:val="FF0000"/>
          <w:sz w:val="24"/>
          <w:szCs w:val="24"/>
        </w:rPr>
        <w:t>3.6.7. В приеме запроса о предоставлении муниципальной услуги участвуют:</w:t>
      </w:r>
    </w:p>
    <w:p w:rsidR="009B1741" w:rsidRPr="009B1741" w:rsidRDefault="009B1741" w:rsidP="009B1741">
      <w:pPr>
        <w:widowControl w:val="0"/>
        <w:autoSpaceDE w:val="0"/>
        <w:autoSpaceDN w:val="0"/>
        <w:adjustRightInd w:val="0"/>
        <w:ind w:firstLine="567"/>
        <w:jc w:val="both"/>
        <w:rPr>
          <w:rFonts w:eastAsia="Calibri"/>
          <w:color w:val="FF0000"/>
          <w:sz w:val="24"/>
          <w:szCs w:val="24"/>
        </w:rPr>
      </w:pPr>
      <w:r w:rsidRPr="009B1741">
        <w:rPr>
          <w:rFonts w:eastAsia="Calibri"/>
          <w:color w:val="FF0000"/>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 через Единый портал;</w:t>
      </w:r>
    </w:p>
    <w:p w:rsidR="009B1741" w:rsidRPr="009B1741" w:rsidRDefault="009B1741" w:rsidP="009B1741">
      <w:pPr>
        <w:widowControl w:val="0"/>
        <w:autoSpaceDE w:val="0"/>
        <w:autoSpaceDN w:val="0"/>
        <w:adjustRightInd w:val="0"/>
        <w:ind w:firstLine="567"/>
        <w:jc w:val="both"/>
        <w:rPr>
          <w:rFonts w:eastAsia="Calibri"/>
          <w:color w:val="FF0000"/>
          <w:sz w:val="24"/>
          <w:szCs w:val="24"/>
        </w:rPr>
      </w:pPr>
      <w:r w:rsidRPr="009B1741">
        <w:rPr>
          <w:rFonts w:eastAsia="Calibri"/>
          <w:color w:val="FF0000"/>
          <w:sz w:val="24"/>
          <w:szCs w:val="24"/>
        </w:rPr>
        <w:t>- МФЦ – в части приема и регистрации запроса и документов и (или) информации, поданных в МФЦ путем личного обращения.</w:t>
      </w:r>
    </w:p>
    <w:p w:rsidR="003B72D3" w:rsidRPr="0071455D" w:rsidRDefault="003B72D3" w:rsidP="009B1741">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w:t>
      </w:r>
      <w:r w:rsidR="00505ED8">
        <w:rPr>
          <w:rFonts w:eastAsiaTheme="minorEastAsia"/>
          <w:bCs/>
          <w:sz w:val="24"/>
          <w:szCs w:val="24"/>
        </w:rPr>
        <w:t xml:space="preserve">, </w:t>
      </w:r>
      <w:r w:rsidR="00505ED8" w:rsidRPr="00505ED8">
        <w:rPr>
          <w:rFonts w:eastAsiaTheme="minorEastAsia"/>
          <w:bCs/>
          <w:color w:val="FF0000"/>
          <w:sz w:val="24"/>
          <w:szCs w:val="24"/>
        </w:rPr>
        <w:t>МФЦ</w:t>
      </w:r>
      <w:r w:rsidRPr="0071455D">
        <w:rPr>
          <w:rFonts w:eastAsiaTheme="minorEastAsia"/>
          <w:bCs/>
          <w:sz w:val="24"/>
          <w:szCs w:val="24"/>
        </w:rPr>
        <w:t xml:space="preserve"> - в день его подачи;</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3B72D3" w:rsidRPr="0071455D" w:rsidRDefault="003B72D3" w:rsidP="003B72D3">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3B72D3" w:rsidRPr="0071455D" w:rsidRDefault="003B72D3" w:rsidP="003B72D3">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3B72D3" w:rsidRDefault="003B72D3" w:rsidP="003B72D3">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E708B" w:rsidRPr="001E708B" w:rsidRDefault="001E708B" w:rsidP="003B72D3">
      <w:pPr>
        <w:widowControl w:val="0"/>
        <w:autoSpaceDE w:val="0"/>
        <w:autoSpaceDN w:val="0"/>
        <w:adjustRightInd w:val="0"/>
        <w:ind w:firstLine="567"/>
        <w:jc w:val="both"/>
        <w:rPr>
          <w:rFonts w:eastAsia="Calibri"/>
          <w:color w:val="FF0000"/>
          <w:sz w:val="24"/>
          <w:szCs w:val="24"/>
        </w:rPr>
      </w:pPr>
      <w:r w:rsidRPr="001E708B">
        <w:rPr>
          <w:rFonts w:eastAsia="Calibri"/>
          <w:color w:val="FF0000"/>
          <w:sz w:val="24"/>
          <w:szCs w:val="24"/>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lastRenderedPageBreak/>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3B72D3" w:rsidRPr="00E62AB9" w:rsidRDefault="003B72D3" w:rsidP="003B72D3">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3B72D3" w:rsidRPr="00E62AB9" w:rsidRDefault="003B72D3"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3B72D3" w:rsidRPr="0071455D" w:rsidRDefault="003B72D3" w:rsidP="003B72D3">
      <w:pPr>
        <w:widowControl w:val="0"/>
        <w:autoSpaceDE w:val="0"/>
        <w:autoSpaceDN w:val="0"/>
        <w:adjustRightInd w:val="0"/>
        <w:jc w:val="both"/>
        <w:rPr>
          <w:rFonts w:eastAsiaTheme="minorEastAsia"/>
          <w:bCs/>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lastRenderedPageBreak/>
        <w:t>3.8.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71455D" w:rsidRDefault="003B72D3" w:rsidP="003B72D3">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CA3314" w:rsidRPr="005561DC" w:rsidRDefault="00CA3314" w:rsidP="00CA331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CA3314" w:rsidRPr="005561DC" w:rsidRDefault="00CA3314" w:rsidP="00CA331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t>Поставщиком сведений является</w:t>
      </w:r>
      <w:r w:rsidRPr="005561DC">
        <w:rPr>
          <w:rFonts w:eastAsiaTheme="minorEastAsia"/>
          <w:bCs/>
          <w:sz w:val="24"/>
          <w:szCs w:val="24"/>
        </w:rPr>
        <w:t xml:space="preserve"> Федеральная налоговая служба </w:t>
      </w:r>
      <w:r>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Pr>
          <w:rFonts w:eastAsia="Calibri"/>
          <w:sz w:val="24"/>
          <w:szCs w:val="24"/>
        </w:rPr>
        <w:t xml:space="preserve"> (специалистам Органа)</w:t>
      </w:r>
      <w:r w:rsidRPr="0071455D">
        <w:rPr>
          <w:rFonts w:eastAsia="Calibri"/>
          <w:sz w:val="24"/>
          <w:szCs w:val="24"/>
        </w:rPr>
        <w:t>:</w:t>
      </w:r>
    </w:p>
    <w:p w:rsidR="003B72D3" w:rsidRPr="0071455D" w:rsidRDefault="003B72D3" w:rsidP="003B72D3">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71455D" w:rsidRDefault="003B72D3"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lastRenderedPageBreak/>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w:t>
      </w:r>
      <w:r w:rsidR="00C02D8F">
        <w:rPr>
          <w:bCs/>
          <w:sz w:val="24"/>
          <w:szCs w:val="24"/>
        </w:rPr>
        <w:t>Визинга</w:t>
      </w:r>
      <w:r w:rsidRPr="0071455D">
        <w:rPr>
          <w:bCs/>
          <w:sz w:val="24"/>
          <w:szCs w:val="24"/>
        </w:rPr>
        <w:t>»</w:t>
      </w:r>
      <w:r w:rsidRPr="0071455D">
        <w:rPr>
          <w:sz w:val="24"/>
          <w:szCs w:val="24"/>
        </w:rPr>
        <w:t>.</w:t>
      </w:r>
    </w:p>
    <w:p w:rsidR="003B72D3" w:rsidRPr="0071455D" w:rsidRDefault="003B72D3" w:rsidP="003B72D3">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 xml:space="preserve">6) указанный в запросе о предоставлении земельного участка земельный участок не </w:t>
      </w:r>
      <w:r w:rsidRPr="00E62AB9">
        <w:rPr>
          <w:sz w:val="24"/>
          <w:szCs w:val="24"/>
          <w:shd w:val="clear" w:color="auto" w:fill="FFFFFF"/>
        </w:rPr>
        <w:lastRenderedPageBreak/>
        <w:t>является зарезервированным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62AB9" w:rsidRDefault="003B72D3"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5"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36"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8" w:history="1">
        <w:r w:rsidRPr="00E62AB9">
          <w:rPr>
            <w:rFonts w:eastAsiaTheme="minorEastAsia"/>
            <w:sz w:val="24"/>
            <w:szCs w:val="24"/>
          </w:rPr>
          <w:t>пунктом 8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39"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62AB9" w:rsidRDefault="003B72D3"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19) указанный в запросе о предоставлении земельного участка земельный участок отнесен к определенной категории земель;</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21) указанный в запросе о предоставлении земельного участка земельный участок не </w:t>
      </w:r>
      <w:r w:rsidRPr="00E62AB9">
        <w:rPr>
          <w:rFonts w:eastAsiaTheme="minorEastAsia"/>
          <w:sz w:val="24"/>
          <w:szCs w:val="24"/>
        </w:rPr>
        <w:lastRenderedPageBreak/>
        <w:t>изъят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40"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1"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42"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3B72D3" w:rsidRPr="00E62AB9" w:rsidRDefault="003B72D3" w:rsidP="003B72D3">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r w:rsidR="00BC5930">
        <w:rPr>
          <w:rFonts w:eastAsiaTheme="minorEastAsia"/>
          <w:sz w:val="24"/>
          <w:szCs w:val="24"/>
        </w:rPr>
        <w:t xml:space="preserve">, </w:t>
      </w:r>
      <w:r w:rsidR="00BC5930" w:rsidRPr="00BC5930">
        <w:rPr>
          <w:rFonts w:eastAsiaTheme="minorEastAsia"/>
          <w:color w:val="FF0000"/>
          <w:sz w:val="24"/>
          <w:szCs w:val="24"/>
        </w:rPr>
        <w:t>МФЦ</w:t>
      </w:r>
      <w:r w:rsidRPr="00BC5930">
        <w:rPr>
          <w:rFonts w:eastAsiaTheme="minorEastAsia"/>
          <w:color w:val="FF0000"/>
          <w:sz w:val="24"/>
          <w:szCs w:val="24"/>
        </w:rPr>
        <w:t>;</w:t>
      </w:r>
    </w:p>
    <w:p w:rsidR="003B72D3" w:rsidRPr="001E708B" w:rsidRDefault="003B72D3" w:rsidP="003B72D3">
      <w:pPr>
        <w:tabs>
          <w:tab w:val="left" w:pos="993"/>
        </w:tabs>
        <w:autoSpaceDE w:val="0"/>
        <w:autoSpaceDN w:val="0"/>
        <w:adjustRightInd w:val="0"/>
        <w:ind w:firstLine="567"/>
        <w:contextualSpacing/>
        <w:jc w:val="both"/>
        <w:rPr>
          <w:rFonts w:eastAsiaTheme="minorEastAsia"/>
          <w:bCs/>
          <w:color w:val="FF0000"/>
          <w:sz w:val="24"/>
          <w:szCs w:val="24"/>
        </w:rPr>
      </w:pPr>
      <w:r w:rsidRPr="0071455D">
        <w:rPr>
          <w:rFonts w:eastAsiaTheme="minorEastAsia"/>
          <w:bCs/>
          <w:sz w:val="24"/>
          <w:szCs w:val="24"/>
        </w:rPr>
        <w:t>- в форме документа на бумажном носителе, направленного почтовым отправлением</w:t>
      </w:r>
      <w:r w:rsidR="001E708B">
        <w:rPr>
          <w:rFonts w:eastAsiaTheme="minorEastAsia"/>
          <w:bCs/>
          <w:sz w:val="24"/>
          <w:szCs w:val="24"/>
        </w:rPr>
        <w:t xml:space="preserve"> </w:t>
      </w:r>
      <w:r w:rsidR="001E708B" w:rsidRPr="001E708B">
        <w:rPr>
          <w:rFonts w:eastAsiaTheme="minorEastAsia"/>
          <w:bCs/>
          <w:color w:val="FF0000"/>
          <w:sz w:val="24"/>
          <w:szCs w:val="24"/>
        </w:rPr>
        <w:t>в Орган</w:t>
      </w:r>
      <w:r w:rsidRPr="001E708B">
        <w:rPr>
          <w:rFonts w:eastAsiaTheme="minorEastAsia"/>
          <w:bCs/>
          <w:color w:val="FF0000"/>
          <w:sz w:val="24"/>
          <w:szCs w:val="24"/>
        </w:rPr>
        <w:t xml:space="preserve">; </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xml:space="preserve">- информирует заявителя о результатах предоставления муниципальной услуги через </w:t>
      </w:r>
      <w:r w:rsidR="001E708B" w:rsidRPr="001E708B">
        <w:rPr>
          <w:rFonts w:eastAsiaTheme="minorEastAsia"/>
          <w:bCs/>
          <w:color w:val="FF0000"/>
          <w:sz w:val="24"/>
          <w:szCs w:val="24"/>
        </w:rPr>
        <w:t xml:space="preserve">Орган, </w:t>
      </w:r>
      <w:r w:rsidRPr="0071455D">
        <w:rPr>
          <w:rFonts w:eastAsiaTheme="minorEastAsia"/>
          <w:bCs/>
          <w:sz w:val="24"/>
          <w:szCs w:val="24"/>
        </w:rPr>
        <w:t>Единый портал.</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w:t>
      </w:r>
      <w:r w:rsidRPr="0071455D">
        <w:rPr>
          <w:rFonts w:eastAsiaTheme="minorEastAsia"/>
          <w:sz w:val="24"/>
          <w:szCs w:val="24"/>
        </w:rPr>
        <w:lastRenderedPageBreak/>
        <w:t xml:space="preserve">экстерриториальному признаку не производится. </w:t>
      </w:r>
    </w:p>
    <w:p w:rsidR="003B72D3" w:rsidRPr="001E708B" w:rsidRDefault="001E708B" w:rsidP="003B72D3">
      <w:pPr>
        <w:tabs>
          <w:tab w:val="left" w:pos="993"/>
        </w:tabs>
        <w:autoSpaceDE w:val="0"/>
        <w:autoSpaceDN w:val="0"/>
        <w:adjustRightInd w:val="0"/>
        <w:ind w:firstLine="567"/>
        <w:contextualSpacing/>
        <w:jc w:val="both"/>
        <w:rPr>
          <w:rFonts w:eastAsia="Calibri"/>
          <w:b/>
          <w:bCs/>
          <w:color w:val="FF0000"/>
          <w:sz w:val="24"/>
          <w:szCs w:val="24"/>
        </w:rPr>
      </w:pPr>
      <w:r w:rsidRPr="001E708B">
        <w:rPr>
          <w:rFonts w:eastAsiaTheme="minorEastAsia"/>
          <w:bCs/>
          <w:color w:val="FF0000"/>
          <w:sz w:val="24"/>
          <w:szCs w:val="24"/>
        </w:rPr>
        <w:t>3.10.3. 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w:t>
      </w:r>
      <w:r w:rsidR="003B72D3" w:rsidRPr="001E708B">
        <w:rPr>
          <w:rFonts w:eastAsiaTheme="minorEastAsia"/>
          <w:bCs/>
          <w:color w:val="FF0000"/>
          <w:sz w:val="24"/>
          <w:szCs w:val="24"/>
        </w:rPr>
        <w:t xml:space="preserve"> </w:t>
      </w:r>
      <w:r w:rsidR="003B72D3" w:rsidRPr="001E708B">
        <w:rPr>
          <w:rFonts w:eastAsia="Calibri"/>
          <w:b/>
          <w:bCs/>
          <w:color w:val="FF0000"/>
          <w:sz w:val="24"/>
          <w:szCs w:val="24"/>
        </w:rPr>
        <w:t xml:space="preserve">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71455D" w:rsidRDefault="003B72D3" w:rsidP="003B72D3">
      <w:pPr>
        <w:ind w:firstLine="567"/>
        <w:jc w:val="both"/>
        <w:rPr>
          <w:sz w:val="24"/>
          <w:szCs w:val="24"/>
        </w:rPr>
      </w:pPr>
      <w:r w:rsidRPr="0071455D">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3B72D3" w:rsidRPr="0071455D" w:rsidRDefault="003B72D3" w:rsidP="003B72D3">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3B72D3" w:rsidRPr="0071455D" w:rsidRDefault="003B72D3" w:rsidP="003B72D3">
      <w:pPr>
        <w:widowControl w:val="0"/>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3B72D3" w:rsidRPr="0071455D" w:rsidRDefault="003B72D3" w:rsidP="003B72D3">
      <w:pPr>
        <w:widowControl w:val="0"/>
        <w:autoSpaceDE w:val="0"/>
        <w:autoSpaceDN w:val="0"/>
        <w:adjustRightInd w:val="0"/>
        <w:jc w:val="center"/>
        <w:outlineLvl w:val="1"/>
        <w:rPr>
          <w:rFonts w:eastAsiaTheme="minorEastAsia"/>
          <w:b/>
          <w:sz w:val="24"/>
          <w:szCs w:val="24"/>
        </w:rPr>
      </w:pPr>
    </w:p>
    <w:p w:rsidR="003B72D3" w:rsidRPr="00E62AB9"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bCs/>
          <w:sz w:val="24"/>
          <w:szCs w:val="24"/>
        </w:rPr>
        <w:t xml:space="preserve">3.11. В соответствии с настоящим вариантом предоставления муниципальной услуги заявителю </w:t>
      </w:r>
      <w:r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Pr>
          <w:rFonts w:eastAsia="Calibri"/>
          <w:sz w:val="24"/>
          <w:szCs w:val="24"/>
        </w:rPr>
        <w:t xml:space="preserve"> уполномоченного представителя)</w:t>
      </w:r>
      <w:r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C86336" w:rsidRPr="00C86336">
        <w:rPr>
          <w:color w:val="FF0000"/>
          <w:sz w:val="24"/>
          <w:szCs w:val="24"/>
        </w:rPr>
        <w:t>МФЦ</w:t>
      </w:r>
      <w:r w:rsidR="00C86336">
        <w:rPr>
          <w:sz w:val="24"/>
          <w:szCs w:val="24"/>
        </w:rPr>
        <w:t xml:space="preserve">, </w:t>
      </w:r>
      <w:r w:rsidRPr="00E62AB9">
        <w:rPr>
          <w:sz w:val="24"/>
          <w:szCs w:val="24"/>
        </w:rPr>
        <w:t xml:space="preserve">на Едином портале. </w:t>
      </w:r>
    </w:p>
    <w:p w:rsidR="003B72D3" w:rsidRPr="00E62AB9"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lastRenderedPageBreak/>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3.12. Заявителю для получения муниципальной услуги необходимо представить в Орган</w:t>
      </w:r>
      <w:r w:rsidR="00C86336">
        <w:rPr>
          <w:rFonts w:eastAsiaTheme="minorEastAsia"/>
          <w:sz w:val="24"/>
          <w:szCs w:val="24"/>
        </w:rPr>
        <w:t xml:space="preserve">, </w:t>
      </w:r>
      <w:r w:rsidR="00C86336" w:rsidRPr="00C86336">
        <w:rPr>
          <w:rFonts w:eastAsiaTheme="minorEastAsia"/>
          <w:color w:val="FF0000"/>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1E708B" w:rsidRPr="001E708B" w:rsidRDefault="001E708B" w:rsidP="003B72D3">
      <w:pPr>
        <w:widowControl w:val="0"/>
        <w:autoSpaceDE w:val="0"/>
        <w:autoSpaceDN w:val="0"/>
        <w:adjustRightInd w:val="0"/>
        <w:ind w:firstLine="567"/>
        <w:jc w:val="both"/>
        <w:rPr>
          <w:rFonts w:eastAsiaTheme="minorEastAsia"/>
          <w:color w:val="FF0000"/>
          <w:sz w:val="24"/>
          <w:szCs w:val="24"/>
        </w:rPr>
      </w:pPr>
      <w:r w:rsidRPr="001E708B">
        <w:rPr>
          <w:rFonts w:eastAsiaTheme="minorEastAsia"/>
          <w:color w:val="FF0000"/>
          <w:sz w:val="24"/>
          <w:szCs w:val="24"/>
        </w:rPr>
        <w:t>Требования, предъявляемые к документу при подаче в Орган,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2 к настоящему Административному регламенту.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C86336">
        <w:rPr>
          <w:rFonts w:eastAsiaTheme="minorEastAsia"/>
          <w:sz w:val="24"/>
          <w:szCs w:val="24"/>
        </w:rPr>
        <w:t xml:space="preserve">, </w:t>
      </w:r>
      <w:r w:rsidR="00C86336" w:rsidRPr="00C86336">
        <w:rPr>
          <w:rFonts w:eastAsiaTheme="minorEastAsia"/>
          <w:color w:val="FF0000"/>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71455D">
        <w:rPr>
          <w:rFonts w:eastAsiaTheme="minorEastAsia"/>
          <w:sz w:val="24"/>
          <w:szCs w:val="24"/>
        </w:rPr>
        <w:t>(один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505ED8">
        <w:rPr>
          <w:rFonts w:eastAsiaTheme="minorEastAsia"/>
          <w:color w:val="FF0000"/>
          <w:sz w:val="24"/>
          <w:szCs w:val="24"/>
        </w:rPr>
        <w:t>:</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C86336">
        <w:rPr>
          <w:rFonts w:eastAsia="Calibri"/>
          <w:sz w:val="24"/>
          <w:szCs w:val="24"/>
        </w:rPr>
        <w:t xml:space="preserve">, </w:t>
      </w:r>
      <w:r w:rsidR="00C86336" w:rsidRPr="00C86336">
        <w:rPr>
          <w:rFonts w:eastAsia="Calibri"/>
          <w:color w:val="FF0000"/>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lastRenderedPageBreak/>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86336">
        <w:rPr>
          <w:rFonts w:eastAsia="Calibri"/>
          <w:sz w:val="24"/>
          <w:szCs w:val="24"/>
        </w:rPr>
        <w:t xml:space="preserve">, </w:t>
      </w:r>
      <w:r w:rsidR="00C86336" w:rsidRPr="00C86336">
        <w:rPr>
          <w:rFonts w:eastAsia="Calibri"/>
          <w:color w:val="FF0000"/>
          <w:sz w:val="24"/>
          <w:szCs w:val="24"/>
        </w:rPr>
        <w:t>МФЦ,</w:t>
      </w:r>
      <w:r w:rsidRPr="00C86336">
        <w:rPr>
          <w:rFonts w:eastAsia="Calibri"/>
          <w:color w:val="FF0000"/>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E62AB9">
        <w:rPr>
          <w:sz w:val="24"/>
          <w:szCs w:val="24"/>
        </w:rPr>
        <w:lastRenderedPageBreak/>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3B72D3" w:rsidRPr="0071455D" w:rsidRDefault="003B72D3" w:rsidP="003B72D3">
      <w:pPr>
        <w:shd w:val="clear" w:color="auto" w:fill="FFFFFF"/>
        <w:jc w:val="both"/>
        <w:rPr>
          <w:rFonts w:eastAsiaTheme="minorEastAsia"/>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rFonts w:eastAsia="Calibri"/>
          <w:sz w:val="24"/>
          <w:szCs w:val="24"/>
        </w:rPr>
        <w:t>ического лица без доверенности)</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3.17.3.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xml:space="preserve">3.17.4. Перечень административных процедур (действий) в соответствии с настоящим </w:t>
      </w:r>
      <w:r w:rsidRPr="0071455D">
        <w:rPr>
          <w:rFonts w:eastAsiaTheme="minorEastAsia"/>
          <w:bCs/>
          <w:sz w:val="24"/>
          <w:szCs w:val="24"/>
        </w:rPr>
        <w:lastRenderedPageBreak/>
        <w:t>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3.18. Заявителю для получения муниципальной услуги необходимо представить в Орган</w:t>
      </w:r>
      <w:r w:rsidR="00C86336">
        <w:rPr>
          <w:rFonts w:eastAsiaTheme="minorEastAsia"/>
          <w:sz w:val="24"/>
          <w:szCs w:val="24"/>
        </w:rPr>
        <w:t xml:space="preserve">, </w:t>
      </w:r>
      <w:r w:rsidR="00C86336" w:rsidRPr="00C86336">
        <w:rPr>
          <w:rFonts w:eastAsiaTheme="minorEastAsia"/>
          <w:color w:val="FF0000"/>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3B72D3"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4 к настоящему Административному регламенту. </w:t>
      </w:r>
    </w:p>
    <w:p w:rsidR="001E708B" w:rsidRPr="001E708B" w:rsidRDefault="001E708B" w:rsidP="003B72D3">
      <w:pPr>
        <w:widowControl w:val="0"/>
        <w:autoSpaceDE w:val="0"/>
        <w:autoSpaceDN w:val="0"/>
        <w:adjustRightInd w:val="0"/>
        <w:ind w:firstLine="567"/>
        <w:jc w:val="both"/>
        <w:rPr>
          <w:rFonts w:eastAsiaTheme="minorEastAsia"/>
          <w:color w:val="FF0000"/>
          <w:sz w:val="24"/>
          <w:szCs w:val="24"/>
        </w:rPr>
      </w:pPr>
      <w:r w:rsidRPr="001E708B">
        <w:rPr>
          <w:rFonts w:eastAsiaTheme="minorEastAsia"/>
          <w:color w:val="FF0000"/>
          <w:sz w:val="24"/>
          <w:szCs w:val="24"/>
        </w:rPr>
        <w:t>Требования, предъявляемые к документу при подаче в Орган, МФЦ: оригинал документа.</w:t>
      </w:r>
    </w:p>
    <w:p w:rsidR="003B72D3" w:rsidRPr="00C86336" w:rsidRDefault="003B72D3" w:rsidP="003B72D3">
      <w:pPr>
        <w:widowControl w:val="0"/>
        <w:autoSpaceDE w:val="0"/>
        <w:autoSpaceDN w:val="0"/>
        <w:adjustRightInd w:val="0"/>
        <w:ind w:firstLine="567"/>
        <w:jc w:val="both"/>
        <w:rPr>
          <w:rFonts w:eastAsiaTheme="minorEastAsia"/>
          <w:color w:val="FF0000"/>
          <w:sz w:val="24"/>
          <w:szCs w:val="24"/>
        </w:rPr>
      </w:pPr>
      <w:r w:rsidRPr="0071455D">
        <w:rPr>
          <w:rFonts w:eastAsiaTheme="minorEastAsia"/>
          <w:sz w:val="24"/>
          <w:szCs w:val="24"/>
        </w:rPr>
        <w:t>По желанию заявителя заявление может быть заполнен специалистом Органа</w:t>
      </w:r>
      <w:r w:rsidR="00C86336">
        <w:rPr>
          <w:rFonts w:eastAsiaTheme="minorEastAsia"/>
          <w:sz w:val="24"/>
          <w:szCs w:val="24"/>
        </w:rPr>
        <w:t xml:space="preserve">, </w:t>
      </w:r>
      <w:r w:rsidR="00C86336" w:rsidRPr="00C86336">
        <w:rPr>
          <w:rFonts w:eastAsiaTheme="minorEastAsia"/>
          <w:color w:val="FF0000"/>
          <w:sz w:val="24"/>
          <w:szCs w:val="24"/>
        </w:rPr>
        <w:t>МФЦ</w:t>
      </w:r>
      <w:r w:rsidRPr="00C86336">
        <w:rPr>
          <w:rFonts w:eastAsiaTheme="minorEastAsia"/>
          <w:color w:val="FF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представит</w:t>
      </w:r>
      <w:r>
        <w:rPr>
          <w:rFonts w:eastAsia="Calibri"/>
          <w:sz w:val="24"/>
          <w:szCs w:val="24"/>
        </w:rPr>
        <w:t xml:space="preserve">ель заявителя, имеющий право действовать </w:t>
      </w:r>
      <w:r w:rsidRPr="0071455D">
        <w:rPr>
          <w:rFonts w:eastAsia="Calibri"/>
          <w:sz w:val="24"/>
          <w:szCs w:val="24"/>
        </w:rPr>
        <w:t>от имени юрид</w:t>
      </w:r>
      <w:r>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505ED8">
        <w:rPr>
          <w:rFonts w:eastAsiaTheme="minorEastAsia"/>
          <w:sz w:val="24"/>
          <w:szCs w:val="24"/>
        </w:rPr>
        <w:t xml:space="preserve">, </w:t>
      </w:r>
      <w:r w:rsidR="00505ED8" w:rsidRPr="00505ED8">
        <w:rPr>
          <w:rFonts w:eastAsiaTheme="minorEastAsia"/>
          <w:color w:val="FF0000"/>
          <w:sz w:val="24"/>
          <w:szCs w:val="24"/>
        </w:rPr>
        <w:t>МФЦ</w:t>
      </w:r>
      <w:r w:rsidRPr="00505ED8">
        <w:rPr>
          <w:rFonts w:eastAsiaTheme="minorEastAsia"/>
          <w:color w:val="FF0000"/>
          <w:sz w:val="24"/>
          <w:szCs w:val="24"/>
        </w:rPr>
        <w:t>:</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C86336">
        <w:rPr>
          <w:rFonts w:eastAsia="Calibri"/>
          <w:sz w:val="24"/>
          <w:szCs w:val="24"/>
        </w:rPr>
        <w:t xml:space="preserve">, </w:t>
      </w:r>
      <w:r w:rsidR="00C86336" w:rsidRPr="00C86336">
        <w:rPr>
          <w:rFonts w:eastAsia="Calibri"/>
          <w:color w:val="FF0000"/>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71455D">
        <w:rPr>
          <w:rFonts w:eastAsiaTheme="minorEastAsia"/>
          <w:sz w:val="24"/>
          <w:szCs w:val="24"/>
        </w:rPr>
        <w:lastRenderedPageBreak/>
        <w:t xml:space="preserve">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973301">
        <w:rPr>
          <w:rFonts w:eastAsiaTheme="minorEastAsia"/>
          <w:sz w:val="24"/>
          <w:szCs w:val="24"/>
        </w:rPr>
        <w:t xml:space="preserve">, </w:t>
      </w:r>
      <w:r w:rsidR="00973301" w:rsidRPr="00973301">
        <w:rPr>
          <w:rFonts w:eastAsiaTheme="minorEastAsia"/>
          <w:color w:val="FF0000"/>
          <w:sz w:val="24"/>
          <w:szCs w:val="24"/>
        </w:rPr>
        <w:t>МФЦ</w:t>
      </w:r>
      <w:r w:rsidRPr="00973301">
        <w:rPr>
          <w:rFonts w:eastAsiaTheme="minorEastAsia"/>
          <w:color w:val="FF0000"/>
          <w:sz w:val="24"/>
          <w:szCs w:val="24"/>
        </w:rPr>
        <w:t>:</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86336">
        <w:rPr>
          <w:rFonts w:eastAsia="Calibri"/>
          <w:sz w:val="24"/>
          <w:szCs w:val="24"/>
        </w:rPr>
        <w:t xml:space="preserve">, </w:t>
      </w:r>
      <w:r w:rsidR="00C86336" w:rsidRPr="00C86336">
        <w:rPr>
          <w:rFonts w:eastAsia="Calibri"/>
          <w:color w:val="FF0000"/>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3.20.1.  Основанием для направления межведомственных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lastRenderedPageBreak/>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71455D" w:rsidRDefault="003B72D3" w:rsidP="003B72D3">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w:t>
      </w:r>
      <w:r w:rsidRPr="0071455D">
        <w:rPr>
          <w:rFonts w:eastAsiaTheme="minorEastAsia"/>
          <w:sz w:val="24"/>
          <w:szCs w:val="24"/>
        </w:rPr>
        <w:lastRenderedPageBreak/>
        <w:t>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3"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44"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5"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6"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47"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71455D" w:rsidRDefault="003B72D3"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предоставление земельного участка на заявленном виде прав допускается;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48"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w:t>
      </w:r>
      <w:r w:rsidRPr="0071455D">
        <w:rPr>
          <w:rFonts w:eastAsiaTheme="minorEastAsia"/>
          <w:sz w:val="24"/>
          <w:szCs w:val="24"/>
        </w:rPr>
        <w:lastRenderedPageBreak/>
        <w:t xml:space="preserve">государственного имущества или перечень муниципального имущества, предусмотренные </w:t>
      </w:r>
      <w:hyperlink r:id="rId49"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50"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1"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3B72D3" w:rsidRPr="0071455D" w:rsidRDefault="003B72D3" w:rsidP="003B72D3">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3.24. Заявителю для получения муниципальной услуги необходимо представить в Орган</w:t>
      </w:r>
      <w:r w:rsidR="00C86336">
        <w:rPr>
          <w:rFonts w:eastAsiaTheme="minorEastAsia"/>
          <w:sz w:val="24"/>
          <w:szCs w:val="24"/>
        </w:rPr>
        <w:t xml:space="preserve">, </w:t>
      </w:r>
      <w:r w:rsidR="00C86336" w:rsidRPr="00C86336">
        <w:rPr>
          <w:rFonts w:eastAsiaTheme="minorEastAsia"/>
          <w:color w:val="FF0000"/>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3B72D3"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5 к настоящему Административному регламенту. </w:t>
      </w:r>
    </w:p>
    <w:p w:rsidR="00A54472" w:rsidRPr="00A54472" w:rsidRDefault="00A54472" w:rsidP="003B72D3">
      <w:pPr>
        <w:widowControl w:val="0"/>
        <w:autoSpaceDE w:val="0"/>
        <w:autoSpaceDN w:val="0"/>
        <w:adjustRightInd w:val="0"/>
        <w:ind w:firstLine="567"/>
        <w:jc w:val="both"/>
        <w:rPr>
          <w:rFonts w:eastAsiaTheme="minorEastAsia"/>
          <w:color w:val="FF0000"/>
          <w:sz w:val="24"/>
          <w:szCs w:val="24"/>
        </w:rPr>
      </w:pPr>
      <w:r w:rsidRPr="00A54472">
        <w:rPr>
          <w:rFonts w:eastAsiaTheme="minorEastAsia"/>
          <w:color w:val="FF0000"/>
          <w:sz w:val="24"/>
          <w:szCs w:val="24"/>
        </w:rPr>
        <w:t>Требования, предъявляемые к документу при подаче в Орган, МФЦ: оригинал документа.</w:t>
      </w:r>
    </w:p>
    <w:p w:rsidR="003B72D3" w:rsidRPr="00C86336" w:rsidRDefault="003B72D3" w:rsidP="003B72D3">
      <w:pPr>
        <w:widowControl w:val="0"/>
        <w:autoSpaceDE w:val="0"/>
        <w:autoSpaceDN w:val="0"/>
        <w:adjustRightInd w:val="0"/>
        <w:ind w:firstLine="567"/>
        <w:jc w:val="both"/>
        <w:rPr>
          <w:rFonts w:eastAsiaTheme="minorEastAsia"/>
          <w:color w:val="FF0000"/>
          <w:sz w:val="24"/>
          <w:szCs w:val="24"/>
        </w:rPr>
      </w:pPr>
      <w:r w:rsidRPr="0071455D">
        <w:rPr>
          <w:rFonts w:eastAsiaTheme="minorEastAsia"/>
          <w:sz w:val="24"/>
          <w:szCs w:val="24"/>
        </w:rPr>
        <w:t>По желанию заявителя заявление может быть заполнен специалистом Орган</w:t>
      </w:r>
      <w:r w:rsidR="00C86336">
        <w:rPr>
          <w:rFonts w:eastAsiaTheme="minorEastAsia"/>
          <w:sz w:val="24"/>
          <w:szCs w:val="24"/>
        </w:rPr>
        <w:t xml:space="preserve">, </w:t>
      </w:r>
      <w:r w:rsidR="00C86336" w:rsidRPr="00C86336">
        <w:rPr>
          <w:rFonts w:eastAsiaTheme="minorEastAsia"/>
          <w:color w:val="FF0000"/>
          <w:sz w:val="24"/>
          <w:szCs w:val="24"/>
        </w:rPr>
        <w:t>МФЦ</w:t>
      </w:r>
      <w:r w:rsidRPr="00C86336">
        <w:rPr>
          <w:rFonts w:eastAsiaTheme="minorEastAsia"/>
          <w:color w:val="FF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Pr>
          <w:rFonts w:eastAsiaTheme="minorEastAsia"/>
          <w:sz w:val="24"/>
          <w:szCs w:val="24"/>
        </w:rPr>
        <w:t xml:space="preserve">ющие личность </w:t>
      </w:r>
      <w:r w:rsidRPr="0071455D">
        <w:rPr>
          <w:rFonts w:eastAsia="Calibri"/>
          <w:sz w:val="24"/>
          <w:szCs w:val="24"/>
        </w:rPr>
        <w:t>представит</w:t>
      </w:r>
      <w:r>
        <w:rPr>
          <w:rFonts w:eastAsia="Calibri"/>
          <w:sz w:val="24"/>
          <w:szCs w:val="24"/>
        </w:rPr>
        <w:t xml:space="preserve">еля заявителя, имеющий право действовать </w:t>
      </w:r>
      <w:r w:rsidRPr="0071455D">
        <w:rPr>
          <w:rFonts w:eastAsia="Calibri"/>
          <w:sz w:val="24"/>
          <w:szCs w:val="24"/>
        </w:rPr>
        <w:t>от имени юрид</w:t>
      </w:r>
      <w:r>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973301">
        <w:rPr>
          <w:rFonts w:eastAsiaTheme="minorEastAsia"/>
          <w:sz w:val="24"/>
          <w:szCs w:val="24"/>
        </w:rPr>
        <w:t xml:space="preserve">, </w:t>
      </w:r>
      <w:r w:rsidR="00973301" w:rsidRPr="00973301">
        <w:rPr>
          <w:rFonts w:eastAsiaTheme="minorEastAsia"/>
          <w:color w:val="FF0000"/>
          <w:sz w:val="24"/>
          <w:szCs w:val="24"/>
        </w:rPr>
        <w:t>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rFonts w:eastAsiaTheme="minorEastAsia"/>
          <w:sz w:val="24"/>
          <w:szCs w:val="24"/>
        </w:rPr>
        <w:t>м и учредительными документами;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973301">
        <w:rPr>
          <w:rFonts w:eastAsiaTheme="minorEastAsia"/>
          <w:sz w:val="24"/>
          <w:szCs w:val="24"/>
        </w:rPr>
        <w:t xml:space="preserve">, </w:t>
      </w:r>
      <w:r w:rsidR="00973301" w:rsidRPr="00973301">
        <w:rPr>
          <w:rFonts w:eastAsiaTheme="minorEastAsia"/>
          <w:color w:val="FF0000"/>
          <w:sz w:val="24"/>
          <w:szCs w:val="24"/>
        </w:rPr>
        <w:t>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 xml:space="preserve">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w:t>
      </w:r>
      <w:r w:rsidRPr="0071455D">
        <w:rPr>
          <w:rFonts w:eastAsiaTheme="minorHAnsi"/>
          <w:sz w:val="24"/>
          <w:szCs w:val="24"/>
          <w:lang w:eastAsia="en-US"/>
        </w:rPr>
        <w:lastRenderedPageBreak/>
        <w:t>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973301">
        <w:rPr>
          <w:rFonts w:eastAsiaTheme="minorEastAsia"/>
          <w:sz w:val="24"/>
          <w:szCs w:val="24"/>
        </w:rPr>
        <w:t xml:space="preserve">, </w:t>
      </w:r>
      <w:r w:rsidR="00973301" w:rsidRPr="00973301">
        <w:rPr>
          <w:rFonts w:eastAsiaTheme="minorEastAsia"/>
          <w:color w:val="FF0000"/>
          <w:sz w:val="24"/>
          <w:szCs w:val="24"/>
        </w:rPr>
        <w:t>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C86336">
        <w:rPr>
          <w:rFonts w:eastAsia="Calibri"/>
          <w:sz w:val="24"/>
          <w:szCs w:val="24"/>
        </w:rPr>
        <w:t xml:space="preserve">, </w:t>
      </w:r>
      <w:r w:rsidR="00C86336" w:rsidRPr="00C86336">
        <w:rPr>
          <w:rFonts w:eastAsia="Calibri"/>
          <w:color w:val="FF0000"/>
          <w:sz w:val="24"/>
          <w:szCs w:val="24"/>
        </w:rPr>
        <w:t>МФЦ</w:t>
      </w:r>
      <w:r w:rsidRPr="00C86336">
        <w:rPr>
          <w:rFonts w:eastAsia="Calibri"/>
          <w:color w:val="FF0000"/>
          <w:sz w:val="24"/>
          <w:szCs w:val="24"/>
        </w:rPr>
        <w:t>-</w:t>
      </w:r>
      <w:r w:rsidRPr="0071455D">
        <w:rPr>
          <w:rFonts w:eastAsia="Calibri"/>
          <w:sz w:val="24"/>
          <w:szCs w:val="24"/>
        </w:rPr>
        <w:t xml:space="preserve">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973301">
        <w:rPr>
          <w:rFonts w:eastAsiaTheme="minorEastAsia"/>
          <w:sz w:val="24"/>
          <w:szCs w:val="24"/>
        </w:rPr>
        <w:t xml:space="preserve">, </w:t>
      </w:r>
      <w:r w:rsidR="00973301" w:rsidRPr="00973301">
        <w:rPr>
          <w:rFonts w:eastAsiaTheme="minorEastAsia"/>
          <w:color w:val="FF0000"/>
          <w:sz w:val="24"/>
          <w:szCs w:val="24"/>
        </w:rPr>
        <w:t>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86336">
        <w:rPr>
          <w:rFonts w:eastAsia="Calibri"/>
          <w:sz w:val="24"/>
          <w:szCs w:val="24"/>
        </w:rPr>
        <w:t xml:space="preserve">, </w:t>
      </w:r>
      <w:bookmarkStart w:id="19" w:name="_GoBack"/>
      <w:r w:rsidR="00C86336" w:rsidRPr="00545138">
        <w:rPr>
          <w:rFonts w:eastAsia="Calibri"/>
          <w:color w:val="FF0000"/>
          <w:sz w:val="24"/>
          <w:szCs w:val="24"/>
        </w:rPr>
        <w:t>МФЦ,</w:t>
      </w:r>
      <w:bookmarkEnd w:id="19"/>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w:t>
      </w:r>
      <w:r w:rsidRPr="0071455D">
        <w:rPr>
          <w:rFonts w:eastAsia="Calibri"/>
          <w:sz w:val="24"/>
          <w:szCs w:val="24"/>
        </w:rPr>
        <w:lastRenderedPageBreak/>
        <w:t xml:space="preserve">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CA124F" w:rsidRPr="00612FE5" w:rsidRDefault="00CA124F" w:rsidP="00CA124F">
      <w:pPr>
        <w:autoSpaceDE w:val="0"/>
        <w:autoSpaceDN w:val="0"/>
        <w:adjustRightInd w:val="0"/>
        <w:ind w:firstLine="709"/>
        <w:jc w:val="both"/>
        <w:rPr>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 xml:space="preserve"> (далее – ФЛ) при</w:t>
      </w:r>
      <w:r w:rsidRPr="0071455D">
        <w:rPr>
          <w:rFonts w:eastAsia="Calibri"/>
          <w:sz w:val="24"/>
          <w:szCs w:val="24"/>
        </w:rPr>
        <w:t xml:space="preserve"> обраще</w:t>
      </w:r>
      <w:r>
        <w:rPr>
          <w:rFonts w:eastAsia="Calibri"/>
          <w:sz w:val="24"/>
          <w:szCs w:val="24"/>
        </w:rPr>
        <w:t>нии</w:t>
      </w:r>
      <w:r w:rsidRPr="0071455D">
        <w:rPr>
          <w:rFonts w:eastAsia="Calibri"/>
          <w:sz w:val="24"/>
          <w:szCs w:val="24"/>
        </w:rPr>
        <w:t xml:space="preserve">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.2</w:t>
      </w:r>
      <w:r>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3.29.3.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71455D">
        <w:rPr>
          <w:rFonts w:eastAsiaTheme="minorEastAsia"/>
          <w:sz w:val="24"/>
          <w:szCs w:val="24"/>
        </w:rPr>
        <w:lastRenderedPageBreak/>
        <w:t>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3.30.4. Основания для принятия решения об отказе в приеме заявления и документов и (или) информации не предусмотрены.</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6</w:t>
      </w:r>
    </w:p>
    <w:p w:rsidR="00F56E2A" w:rsidRPr="0071455D" w:rsidRDefault="00F56E2A" w:rsidP="00F56E2A">
      <w:pPr>
        <w:widowControl w:val="0"/>
        <w:autoSpaceDE w:val="0"/>
        <w:autoSpaceDN w:val="0"/>
        <w:adjustRightInd w:val="0"/>
        <w:jc w:val="center"/>
        <w:rPr>
          <w:rFonts w:eastAsiaTheme="minorEastAsia"/>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lastRenderedPageBreak/>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bCs/>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r>
        <w:rPr>
          <w:rFonts w:eastAsia="Calibri"/>
          <w:sz w:val="24"/>
          <w:szCs w:val="24"/>
        </w:rPr>
        <w:t xml:space="preserve">ФЛ </w:t>
      </w:r>
      <w:r w:rsidRPr="0071455D">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3.37.3.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ind w:firstLine="567"/>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center"/>
        <w:rPr>
          <w:rFonts w:eastAsia="Calibri"/>
          <w:b/>
          <w:sz w:val="24"/>
          <w:szCs w:val="24"/>
          <w:lang w:eastAsia="en-US"/>
        </w:rPr>
      </w:pP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F56E2A" w:rsidRPr="0071455D" w:rsidRDefault="00F56E2A" w:rsidP="00F56E2A">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F56E2A" w:rsidRPr="0071455D" w:rsidRDefault="00F56E2A" w:rsidP="00F56E2A">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71455D" w:rsidRDefault="00F56E2A" w:rsidP="00F56E2A">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71455D" w:rsidRDefault="00F56E2A" w:rsidP="00F56E2A">
      <w:pPr>
        <w:autoSpaceDE w:val="0"/>
        <w:autoSpaceDN w:val="0"/>
        <w:adjustRightInd w:val="0"/>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w:t>
      </w:r>
      <w:r w:rsidRPr="0071455D">
        <w:rPr>
          <w:rFonts w:eastAsiaTheme="minorEastAsia"/>
          <w:sz w:val="24"/>
          <w:szCs w:val="24"/>
        </w:rPr>
        <w:t>2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w:t>
      </w:r>
      <w:r w:rsidRPr="008525BD">
        <w:rPr>
          <w:rFonts w:eastAsia="Calibri"/>
          <w:sz w:val="24"/>
          <w:szCs w:val="24"/>
        </w:rPr>
        <w:t xml:space="preserve"> </w:t>
      </w:r>
      <w:r w:rsidRPr="0071455D">
        <w:rPr>
          <w:rFonts w:eastAsia="Calibri"/>
          <w:sz w:val="24"/>
          <w:szCs w:val="24"/>
        </w:rPr>
        <w:t>имеющ</w:t>
      </w:r>
      <w:r>
        <w:rPr>
          <w:rFonts w:eastAsia="Calibri"/>
          <w:sz w:val="24"/>
          <w:szCs w:val="24"/>
        </w:rPr>
        <w:t>его</w:t>
      </w:r>
      <w:r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w:t>
      </w:r>
      <w:r w:rsidRPr="0071455D">
        <w:rPr>
          <w:rFonts w:eastAsiaTheme="minorEastAsia"/>
          <w:sz w:val="24"/>
          <w:szCs w:val="24"/>
        </w:rPr>
        <w:lastRenderedPageBreak/>
        <w:t>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3.45. Предоставление результата муниципальной услуги производится в порядке, установленном пунктами 3.32-3.32.3 настоящего</w:t>
      </w:r>
      <w:r>
        <w:rPr>
          <w:rFonts w:eastAsiaTheme="minorEastAsia"/>
          <w:sz w:val="24"/>
          <w:szCs w:val="24"/>
        </w:rPr>
        <w:t xml:space="preserve"> Административного регламента.</w:t>
      </w:r>
      <w:r w:rsidRPr="0071455D">
        <w:rPr>
          <w:rFonts w:eastAsiaTheme="minorEastAsia"/>
          <w:sz w:val="24"/>
          <w:szCs w:val="24"/>
        </w:rPr>
        <w:t xml:space="preserve"> </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71455D">
        <w:rPr>
          <w:rFonts w:eastAsiaTheme="minorEastAsia"/>
          <w:sz w:val="24"/>
          <w:szCs w:val="24"/>
        </w:rPr>
        <w:lastRenderedPageBreak/>
        <w:t xml:space="preserve">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lastRenderedPageBreak/>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autoSpaceDE w:val="0"/>
        <w:autoSpaceDN w:val="0"/>
        <w:adjustRightInd w:val="0"/>
        <w:jc w:val="both"/>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3.50.2.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xml:space="preserve">3.50.3. Перечень административных процедур (действий) в соответствии с настоящим </w:t>
      </w:r>
      <w:r w:rsidRPr="0071455D">
        <w:rPr>
          <w:rFonts w:eastAsiaTheme="minorEastAsia"/>
          <w:bCs/>
          <w:sz w:val="24"/>
          <w:szCs w:val="24"/>
        </w:rPr>
        <w:lastRenderedPageBreak/>
        <w:t>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both"/>
        <w:rPr>
          <w:rFonts w:eastAsia="Calibri"/>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12</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lastRenderedPageBreak/>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Pr>
          <w:rFonts w:eastAsiaTheme="minorEastAsia"/>
          <w:sz w:val="24"/>
          <w:szCs w:val="24"/>
        </w:rPr>
        <w:t xml:space="preserve"> кругу лиц, указанных в пункте 3</w:t>
      </w:r>
      <w:r w:rsidRPr="0071455D">
        <w:rPr>
          <w:rFonts w:eastAsiaTheme="minorEastAsia"/>
          <w:sz w:val="24"/>
          <w:szCs w:val="24"/>
        </w:rPr>
        <w:t>.</w:t>
      </w:r>
      <w:r>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3.62. Предоставление результата муниципальной услуги производится в порядке, установленном пунктами 3.49-3.49.2 настоящего</w:t>
      </w:r>
      <w:r>
        <w:rPr>
          <w:rFonts w:eastAsiaTheme="minorEastAsia"/>
          <w:sz w:val="24"/>
          <w:szCs w:val="24"/>
        </w:rPr>
        <w:t xml:space="preserve"> Административного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20" w:name="Par368"/>
      <w:bookmarkEnd w:id="20"/>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Pr="00612FE5">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p>
    <w:p w:rsidR="00CA124F" w:rsidRDefault="00CA124F" w:rsidP="00CA124F">
      <w:pPr>
        <w:widowControl w:val="0"/>
        <w:autoSpaceDE w:val="0"/>
        <w:autoSpaceDN w:val="0"/>
        <w:adjustRightInd w:val="0"/>
        <w:ind w:firstLine="709"/>
        <w:jc w:val="both"/>
        <w:rPr>
          <w:color w:val="FF0000"/>
          <w:sz w:val="24"/>
          <w:szCs w:val="24"/>
        </w:rPr>
      </w:pPr>
      <w:r w:rsidRPr="00A54472">
        <w:rPr>
          <w:color w:val="FF0000"/>
          <w:sz w:val="24"/>
          <w:szCs w:val="24"/>
        </w:rPr>
        <w:t xml:space="preserve"> </w:t>
      </w:r>
      <w:r w:rsidR="00A54472" w:rsidRPr="00A54472">
        <w:rPr>
          <w:color w:val="FF0000"/>
          <w:sz w:val="24"/>
          <w:szCs w:val="24"/>
        </w:rPr>
        <w:t>Контроль за исполнением настоящего административного регламента сотрудниками МФЦ осуществляется руководителем МФЦ.</w:t>
      </w:r>
    </w:p>
    <w:p w:rsidR="00A54472" w:rsidRPr="00A54472" w:rsidRDefault="00A54472" w:rsidP="00CA124F">
      <w:pPr>
        <w:widowControl w:val="0"/>
        <w:autoSpaceDE w:val="0"/>
        <w:autoSpaceDN w:val="0"/>
        <w:adjustRightInd w:val="0"/>
        <w:ind w:firstLine="709"/>
        <w:jc w:val="both"/>
        <w:rPr>
          <w:rFonts w:eastAsia="Calibri"/>
          <w:color w:val="FF0000"/>
          <w:sz w:val="24"/>
          <w:szCs w:val="24"/>
        </w:rPr>
      </w:pPr>
    </w:p>
    <w:p w:rsidR="00CA124F" w:rsidRPr="00612FE5" w:rsidRDefault="00CA124F" w:rsidP="00CA124F">
      <w:pPr>
        <w:widowControl w:val="0"/>
        <w:autoSpaceDE w:val="0"/>
        <w:autoSpaceDN w:val="0"/>
        <w:adjustRightInd w:val="0"/>
        <w:jc w:val="center"/>
        <w:rPr>
          <w:b/>
          <w:sz w:val="24"/>
          <w:szCs w:val="24"/>
        </w:rPr>
      </w:pPr>
      <w:bookmarkStart w:id="21" w:name="Par377"/>
      <w:bookmarkEnd w:id="21"/>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4.4. Внеплановые проверки проводятся в форме документарной проверки и (или) </w:t>
      </w:r>
      <w:r w:rsidRPr="00612FE5">
        <w:rPr>
          <w:rFonts w:eastAsia="Calibri"/>
          <w:sz w:val="24"/>
          <w:szCs w:val="24"/>
        </w:rPr>
        <w:lastRenderedPageBreak/>
        <w:t>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муниципальной услуги. </w:t>
      </w:r>
    </w:p>
    <w:p w:rsidR="00A54472" w:rsidRPr="00A54472" w:rsidRDefault="00CA124F" w:rsidP="00A54472">
      <w:pPr>
        <w:widowControl w:val="0"/>
        <w:autoSpaceDE w:val="0"/>
        <w:autoSpaceDN w:val="0"/>
        <w:adjustRightInd w:val="0"/>
        <w:ind w:firstLine="709"/>
        <w:jc w:val="both"/>
        <w:rPr>
          <w:rFonts w:eastAsia="Calibri"/>
          <w:color w:val="FF0000"/>
          <w:sz w:val="24"/>
          <w:szCs w:val="24"/>
        </w:rPr>
      </w:pPr>
      <w:r w:rsidRPr="00A54472">
        <w:rPr>
          <w:rFonts w:eastAsia="Calibri"/>
          <w:color w:val="FF0000"/>
          <w:sz w:val="24"/>
          <w:szCs w:val="24"/>
        </w:rPr>
        <w:t xml:space="preserve"> </w:t>
      </w:r>
      <w:r w:rsidR="00A54472" w:rsidRPr="00A54472">
        <w:rPr>
          <w:rFonts w:eastAsia="Calibri"/>
          <w:color w:val="FF0000"/>
          <w:sz w:val="24"/>
          <w:szCs w:val="24"/>
        </w:rPr>
        <w:t>МФЦ и его работники несут ответственность, установленную законодательством Российской Федерации:</w:t>
      </w:r>
    </w:p>
    <w:p w:rsidR="00A54472" w:rsidRPr="00A54472" w:rsidRDefault="00A54472" w:rsidP="00A54472">
      <w:pPr>
        <w:widowControl w:val="0"/>
        <w:autoSpaceDE w:val="0"/>
        <w:autoSpaceDN w:val="0"/>
        <w:adjustRightInd w:val="0"/>
        <w:ind w:firstLine="709"/>
        <w:jc w:val="both"/>
        <w:rPr>
          <w:rFonts w:eastAsia="Calibri"/>
          <w:color w:val="FF0000"/>
          <w:sz w:val="24"/>
          <w:szCs w:val="24"/>
        </w:rPr>
      </w:pPr>
      <w:r w:rsidRPr="00A54472">
        <w:rPr>
          <w:rFonts w:eastAsia="Calibri"/>
          <w:color w:val="FF0000"/>
          <w:sz w:val="24"/>
          <w:szCs w:val="24"/>
        </w:rPr>
        <w:t>1) за полноту передаваемых Органу запросов, иных документов, принятых от заявителя в МФЦ;</w:t>
      </w:r>
    </w:p>
    <w:p w:rsidR="00A54472" w:rsidRPr="00A54472" w:rsidRDefault="00A54472" w:rsidP="00A54472">
      <w:pPr>
        <w:widowControl w:val="0"/>
        <w:autoSpaceDE w:val="0"/>
        <w:autoSpaceDN w:val="0"/>
        <w:adjustRightInd w:val="0"/>
        <w:ind w:firstLine="709"/>
        <w:jc w:val="both"/>
        <w:rPr>
          <w:rFonts w:eastAsia="Calibri"/>
          <w:color w:val="FF0000"/>
          <w:sz w:val="24"/>
          <w:szCs w:val="24"/>
        </w:rPr>
      </w:pPr>
      <w:r w:rsidRPr="00A54472">
        <w:rPr>
          <w:rFonts w:eastAsia="Calibri"/>
          <w:color w:val="FF0000"/>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54472" w:rsidRPr="00A54472" w:rsidRDefault="00A54472" w:rsidP="00A54472">
      <w:pPr>
        <w:widowControl w:val="0"/>
        <w:autoSpaceDE w:val="0"/>
        <w:autoSpaceDN w:val="0"/>
        <w:adjustRightInd w:val="0"/>
        <w:ind w:firstLine="709"/>
        <w:jc w:val="both"/>
        <w:rPr>
          <w:rFonts w:eastAsia="Calibri"/>
          <w:color w:val="FF0000"/>
          <w:sz w:val="24"/>
          <w:szCs w:val="24"/>
        </w:rPr>
      </w:pPr>
      <w:r w:rsidRPr="00A54472">
        <w:rPr>
          <w:rFonts w:eastAsia="Calibri"/>
          <w:color w:val="FF0000"/>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A124F" w:rsidRDefault="00A54472" w:rsidP="00A54472">
      <w:pPr>
        <w:widowControl w:val="0"/>
        <w:autoSpaceDE w:val="0"/>
        <w:autoSpaceDN w:val="0"/>
        <w:adjustRightInd w:val="0"/>
        <w:ind w:firstLine="709"/>
        <w:jc w:val="both"/>
        <w:rPr>
          <w:rFonts w:eastAsia="Calibri"/>
          <w:color w:val="FF0000"/>
          <w:sz w:val="24"/>
          <w:szCs w:val="24"/>
        </w:rPr>
      </w:pPr>
      <w:r w:rsidRPr="00A54472">
        <w:rPr>
          <w:rFonts w:eastAsia="Calibri"/>
          <w:color w:val="FF0000"/>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54472" w:rsidRPr="00A54472" w:rsidRDefault="00A54472" w:rsidP="00A54472">
      <w:pPr>
        <w:widowControl w:val="0"/>
        <w:autoSpaceDE w:val="0"/>
        <w:autoSpaceDN w:val="0"/>
        <w:adjustRightInd w:val="0"/>
        <w:ind w:firstLine="709"/>
        <w:jc w:val="both"/>
        <w:rPr>
          <w:rFonts w:eastAsia="Calibri"/>
          <w:color w:val="FF000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23" w:name="Par394"/>
      <w:bookmarkEnd w:id="23"/>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24" w:name="Par402"/>
      <w:bookmarkEnd w:id="2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w:t>
      </w:r>
      <w:r w:rsidRPr="000A13C1">
        <w:rPr>
          <w:sz w:val="24"/>
          <w:szCs w:val="24"/>
        </w:rPr>
        <w:lastRenderedPageBreak/>
        <w:t>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6B62E0" w:rsidRPr="00E54FA5" w:rsidRDefault="006B62E0"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w:t>
      </w:r>
      <w:r w:rsidR="00C02D8F">
        <w:rPr>
          <w:sz w:val="24"/>
          <w:szCs w:val="24"/>
        </w:rPr>
        <w:t>Визинга</w:t>
      </w:r>
      <w:r w:rsidRPr="00E54FA5">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C02D8F">
        <w:rPr>
          <w:sz w:val="24"/>
          <w:szCs w:val="24"/>
        </w:rPr>
        <w:t>Визинга</w:t>
      </w:r>
      <w:r>
        <w:rPr>
          <w:sz w:val="24"/>
          <w:szCs w:val="24"/>
        </w:rPr>
        <w:t>».</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B6456C" w:rsidRDefault="00B6456C"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t>Приложение 1</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bookmarkStart w:id="25" w:name="Par1097"/>
      <w:bookmarkStart w:id="26" w:name="Par1056"/>
      <w:bookmarkEnd w:id="25"/>
      <w:bookmarkEnd w:id="26"/>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C02D8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C02D8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C02D8F">
                  <w:pPr>
                    <w:rPr>
                      <w:rFonts w:eastAsiaTheme="minorEastAsia"/>
                      <w:u w:val="single"/>
                    </w:rPr>
                  </w:pPr>
                </w:p>
              </w:tc>
              <w:tc>
                <w:tcPr>
                  <w:tcW w:w="518" w:type="pct"/>
                  <w:tcBorders>
                    <w:left w:val="single" w:sz="4" w:space="0" w:color="auto"/>
                  </w:tcBorders>
                </w:tcPr>
                <w:p w:rsidR="00744764" w:rsidRPr="00FB4699" w:rsidRDefault="00744764" w:rsidP="00C02D8F">
                  <w:pPr>
                    <w:rPr>
                      <w:rFonts w:eastAsiaTheme="minorEastAsia"/>
                      <w:u w:val="single"/>
                    </w:rPr>
                  </w:pPr>
                </w:p>
              </w:tc>
              <w:tc>
                <w:tcPr>
                  <w:tcW w:w="2500" w:type="pct"/>
                  <w:tcBorders>
                    <w:bottom w:val="single" w:sz="4" w:space="0" w:color="auto"/>
                  </w:tcBorders>
                </w:tcPr>
                <w:p w:rsidR="00744764" w:rsidRPr="00FB4699" w:rsidRDefault="00744764" w:rsidP="00C02D8F">
                  <w:pPr>
                    <w:rPr>
                      <w:rFonts w:eastAsiaTheme="minorEastAsia"/>
                      <w:u w:val="single"/>
                    </w:rPr>
                  </w:pPr>
                </w:p>
              </w:tc>
            </w:tr>
            <w:tr w:rsidR="00744764" w:rsidRPr="00FB4699" w:rsidTr="00C02D8F">
              <w:tc>
                <w:tcPr>
                  <w:tcW w:w="1019" w:type="pct"/>
                  <w:tcBorders>
                    <w:top w:val="single" w:sz="4" w:space="0" w:color="auto"/>
                  </w:tcBorders>
                </w:tcPr>
                <w:p w:rsidR="00744764" w:rsidRPr="00FB4699" w:rsidRDefault="00744764" w:rsidP="00C02D8F">
                  <w:pPr>
                    <w:jc w:val="center"/>
                    <w:rPr>
                      <w:rFonts w:eastAsiaTheme="minorEastAsia"/>
                    </w:rPr>
                  </w:pPr>
                </w:p>
              </w:tc>
              <w:tc>
                <w:tcPr>
                  <w:tcW w:w="963" w:type="pct"/>
                  <w:tcBorders>
                    <w:top w:val="single" w:sz="4" w:space="0" w:color="auto"/>
                  </w:tcBorders>
                </w:tcPr>
                <w:p w:rsidR="00744764" w:rsidRPr="00FB4699" w:rsidRDefault="00744764" w:rsidP="00C02D8F">
                  <w:pPr>
                    <w:jc w:val="center"/>
                    <w:rPr>
                      <w:rFonts w:eastAsiaTheme="minorEastAsia"/>
                    </w:rPr>
                  </w:pPr>
                </w:p>
              </w:tc>
              <w:tc>
                <w:tcPr>
                  <w:tcW w:w="518" w:type="pct"/>
                  <w:tcBorders>
                    <w:top w:val="nil"/>
                    <w:left w:val="nil"/>
                    <w:bottom w:val="nil"/>
                    <w:right w:val="nil"/>
                  </w:tcBorders>
                </w:tcPr>
                <w:p w:rsidR="00744764" w:rsidRPr="00FB4699" w:rsidRDefault="00744764" w:rsidP="00C02D8F">
                  <w:pPr>
                    <w:jc w:val="center"/>
                    <w:rPr>
                      <w:rFonts w:eastAsiaTheme="minorEastAsia"/>
                    </w:rPr>
                  </w:pPr>
                </w:p>
              </w:tc>
              <w:tc>
                <w:tcPr>
                  <w:tcW w:w="2500" w:type="pct"/>
                  <w:tcBorders>
                    <w:top w:val="single" w:sz="4" w:space="0" w:color="auto"/>
                  </w:tcBorders>
                </w:tcPr>
                <w:p w:rsidR="00744764" w:rsidRPr="00FB4699" w:rsidRDefault="00744764" w:rsidP="00C02D8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C02D8F">
                  <w:pPr>
                    <w:jc w:val="center"/>
                    <w:rPr>
                      <w:rFonts w:eastAsiaTheme="minorEastAsia"/>
                    </w:rPr>
                  </w:pPr>
                </w:p>
              </w:tc>
            </w:tr>
          </w:tbl>
          <w:p w:rsidR="00744764" w:rsidRPr="00FB4699" w:rsidRDefault="00744764" w:rsidP="00C02D8F">
            <w:pPr>
              <w:autoSpaceDE w:val="0"/>
              <w:autoSpaceDN w:val="0"/>
              <w:jc w:val="center"/>
              <w:rPr>
                <w:rFonts w:eastAsiaTheme="minorEastAsia"/>
                <w:b/>
                <w:bCs/>
                <w:sz w:val="24"/>
                <w:szCs w:val="24"/>
              </w:rPr>
            </w:pPr>
          </w:p>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C02D8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C02D8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C02D8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C02D8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C02D8F">
                        <w:pPr>
                          <w:rPr>
                            <w:rFonts w:eastAsia="Calibri"/>
                            <w:sz w:val="24"/>
                            <w:szCs w:val="24"/>
                          </w:rPr>
                        </w:pPr>
                        <w:r w:rsidRPr="00FB4699">
                          <w:rPr>
                            <w:rFonts w:eastAsia="Calibri"/>
                            <w:sz w:val="24"/>
                            <w:szCs w:val="24"/>
                          </w:rPr>
                          <w:t>Степень родства</w:t>
                        </w:r>
                      </w:p>
                    </w:tc>
                  </w:tr>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rPr>
                        </w:pPr>
                      </w:p>
                    </w:tc>
                    <w:tc>
                      <w:tcPr>
                        <w:tcW w:w="1067" w:type="pct"/>
                        <w:vAlign w:val="center"/>
                      </w:tcPr>
                      <w:p w:rsidR="00744764" w:rsidRPr="00FB4699" w:rsidRDefault="00744764" w:rsidP="00C02D8F">
                        <w:pPr>
                          <w:rPr>
                            <w:rFonts w:eastAsia="Calibri"/>
                            <w:sz w:val="24"/>
                            <w:szCs w:val="24"/>
                          </w:rPr>
                        </w:pPr>
                      </w:p>
                    </w:tc>
                    <w:tc>
                      <w:tcPr>
                        <w:tcW w:w="1240" w:type="pct"/>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lastRenderedPageBreak/>
                          <w:t>2</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rPr>
                        </w:pPr>
                      </w:p>
                    </w:tc>
                    <w:tc>
                      <w:tcPr>
                        <w:tcW w:w="1067" w:type="pct"/>
                        <w:vAlign w:val="center"/>
                      </w:tcPr>
                      <w:p w:rsidR="00744764" w:rsidRPr="00FB4699" w:rsidRDefault="00744764" w:rsidP="00C02D8F">
                        <w:pPr>
                          <w:rPr>
                            <w:rFonts w:eastAsia="Calibri"/>
                            <w:sz w:val="24"/>
                            <w:szCs w:val="24"/>
                          </w:rPr>
                        </w:pPr>
                      </w:p>
                    </w:tc>
                    <w:tc>
                      <w:tcPr>
                        <w:tcW w:w="1240" w:type="pct"/>
                        <w:vAlign w:val="center"/>
                      </w:tcPr>
                      <w:p w:rsidR="00744764" w:rsidRPr="00FB4699" w:rsidRDefault="00744764" w:rsidP="00C02D8F">
                        <w:pPr>
                          <w:rPr>
                            <w:rFonts w:eastAsia="Calibri"/>
                            <w:sz w:val="24"/>
                            <w:szCs w:val="24"/>
                          </w:rPr>
                        </w:pPr>
                      </w:p>
                    </w:tc>
                  </w:tr>
                </w:tbl>
                <w:p w:rsidR="00744764" w:rsidRPr="00FB4699" w:rsidRDefault="00744764" w:rsidP="00C02D8F">
                  <w:pPr>
                    <w:rPr>
                      <w:rFonts w:eastAsia="Calibri"/>
                      <w:sz w:val="24"/>
                      <w:szCs w:val="24"/>
                    </w:rPr>
                  </w:pPr>
                </w:p>
              </w:tc>
            </w:tr>
          </w:tbl>
          <w:p w:rsidR="00744764" w:rsidRPr="00FB4699" w:rsidRDefault="00744764" w:rsidP="00C02D8F">
            <w:pPr>
              <w:jc w:val="both"/>
              <w:rPr>
                <w:rFonts w:eastAsia="Calibri"/>
                <w:sz w:val="24"/>
                <w:szCs w:val="24"/>
              </w:rPr>
            </w:pPr>
          </w:p>
        </w:tc>
      </w:tr>
      <w:tr w:rsidR="00744764" w:rsidRPr="00FB4699" w:rsidTr="00C02D8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p>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C02D8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p w:rsidR="00744764" w:rsidRPr="00FB4699" w:rsidRDefault="00744764" w:rsidP="00C02D8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C02D8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C02D8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FB4699" w:rsidTr="00C02D8F">
        <w:tc>
          <w:tcPr>
            <w:tcW w:w="3190" w:type="dxa"/>
            <w:tcBorders>
              <w:top w:val="nil"/>
              <w:left w:val="nil"/>
              <w:right w:val="nil"/>
            </w:tcBorders>
          </w:tcPr>
          <w:p w:rsidR="00744764" w:rsidRPr="00FB4699" w:rsidRDefault="00744764" w:rsidP="00C02D8F">
            <w:pPr>
              <w:rPr>
                <w:rFonts w:eastAsiaTheme="minorEastAsia"/>
                <w:sz w:val="24"/>
                <w:szCs w:val="24"/>
              </w:rPr>
            </w:pPr>
          </w:p>
        </w:tc>
        <w:tc>
          <w:tcPr>
            <w:tcW w:w="887" w:type="dxa"/>
          </w:tcPr>
          <w:p w:rsidR="00744764" w:rsidRPr="00FB4699" w:rsidRDefault="00744764" w:rsidP="00C02D8F">
            <w:pPr>
              <w:rPr>
                <w:rFonts w:eastAsiaTheme="minorEastAsia"/>
                <w:sz w:val="24"/>
                <w:szCs w:val="24"/>
              </w:rPr>
            </w:pPr>
          </w:p>
        </w:tc>
        <w:tc>
          <w:tcPr>
            <w:tcW w:w="5103" w:type="dxa"/>
            <w:tcBorders>
              <w:top w:val="nil"/>
              <w:left w:val="nil"/>
              <w:right w:val="nil"/>
            </w:tcBorders>
          </w:tcPr>
          <w:p w:rsidR="00744764" w:rsidRPr="00FB4699" w:rsidRDefault="00744764" w:rsidP="00C02D8F">
            <w:pPr>
              <w:rPr>
                <w:rFonts w:eastAsiaTheme="minorEastAsia"/>
                <w:sz w:val="24"/>
                <w:szCs w:val="24"/>
              </w:rPr>
            </w:pPr>
          </w:p>
        </w:tc>
      </w:tr>
      <w:tr w:rsidR="00744764" w:rsidRPr="00FB4699" w:rsidTr="00C02D8F">
        <w:tc>
          <w:tcPr>
            <w:tcW w:w="3190" w:type="dxa"/>
            <w:tcBorders>
              <w:left w:val="nil"/>
              <w:bottom w:val="nil"/>
              <w:right w:val="nil"/>
            </w:tcBorders>
          </w:tcPr>
          <w:p w:rsidR="00744764" w:rsidRPr="00FB4699" w:rsidRDefault="00744764" w:rsidP="00C02D8F">
            <w:pPr>
              <w:jc w:val="center"/>
              <w:rPr>
                <w:rFonts w:eastAsiaTheme="minorEastAsia"/>
              </w:rPr>
            </w:pPr>
            <w:r w:rsidRPr="00FB4699">
              <w:rPr>
                <w:rFonts w:eastAsiaTheme="minorEastAsia"/>
              </w:rPr>
              <w:t>Дата</w:t>
            </w:r>
          </w:p>
        </w:tc>
        <w:tc>
          <w:tcPr>
            <w:tcW w:w="887" w:type="dxa"/>
          </w:tcPr>
          <w:p w:rsidR="00744764" w:rsidRPr="00FB4699" w:rsidRDefault="00744764" w:rsidP="00C02D8F">
            <w:pPr>
              <w:jc w:val="center"/>
              <w:rPr>
                <w:rFonts w:eastAsiaTheme="minorEastAsia"/>
              </w:rPr>
            </w:pPr>
          </w:p>
        </w:tc>
        <w:tc>
          <w:tcPr>
            <w:tcW w:w="5103" w:type="dxa"/>
            <w:tcBorders>
              <w:left w:val="nil"/>
              <w:bottom w:val="nil"/>
              <w:right w:val="nil"/>
            </w:tcBorders>
          </w:tcPr>
          <w:p w:rsidR="00744764" w:rsidRPr="00FB4699" w:rsidRDefault="00744764" w:rsidP="00C02D8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t>Приложение 2</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C02D8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C02D8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C02D8F">
                  <w:pPr>
                    <w:rPr>
                      <w:rFonts w:eastAsiaTheme="minorEastAsia"/>
                      <w:u w:val="single"/>
                    </w:rPr>
                  </w:pPr>
                </w:p>
              </w:tc>
              <w:tc>
                <w:tcPr>
                  <w:tcW w:w="518" w:type="pct"/>
                  <w:tcBorders>
                    <w:left w:val="single" w:sz="4" w:space="0" w:color="auto"/>
                  </w:tcBorders>
                </w:tcPr>
                <w:p w:rsidR="00744764" w:rsidRPr="00FB4699" w:rsidRDefault="00744764" w:rsidP="00C02D8F">
                  <w:pPr>
                    <w:rPr>
                      <w:rFonts w:eastAsiaTheme="minorEastAsia"/>
                      <w:u w:val="single"/>
                    </w:rPr>
                  </w:pPr>
                </w:p>
              </w:tc>
              <w:tc>
                <w:tcPr>
                  <w:tcW w:w="2500" w:type="pct"/>
                  <w:tcBorders>
                    <w:bottom w:val="single" w:sz="4" w:space="0" w:color="auto"/>
                  </w:tcBorders>
                </w:tcPr>
                <w:p w:rsidR="00744764" w:rsidRPr="00FB4699" w:rsidRDefault="00744764" w:rsidP="00C02D8F">
                  <w:pPr>
                    <w:rPr>
                      <w:rFonts w:eastAsiaTheme="minorEastAsia"/>
                      <w:u w:val="single"/>
                    </w:rPr>
                  </w:pPr>
                </w:p>
              </w:tc>
            </w:tr>
            <w:tr w:rsidR="00744764" w:rsidRPr="00FB4699" w:rsidTr="00C02D8F">
              <w:tc>
                <w:tcPr>
                  <w:tcW w:w="1019" w:type="pct"/>
                  <w:tcBorders>
                    <w:top w:val="single" w:sz="4" w:space="0" w:color="auto"/>
                  </w:tcBorders>
                </w:tcPr>
                <w:p w:rsidR="00744764" w:rsidRPr="00FB4699" w:rsidRDefault="00744764" w:rsidP="00C02D8F">
                  <w:pPr>
                    <w:jc w:val="center"/>
                    <w:rPr>
                      <w:rFonts w:eastAsiaTheme="minorEastAsia"/>
                    </w:rPr>
                  </w:pPr>
                </w:p>
              </w:tc>
              <w:tc>
                <w:tcPr>
                  <w:tcW w:w="963" w:type="pct"/>
                  <w:tcBorders>
                    <w:top w:val="single" w:sz="4" w:space="0" w:color="auto"/>
                  </w:tcBorders>
                </w:tcPr>
                <w:p w:rsidR="00744764" w:rsidRPr="00FB4699" w:rsidRDefault="00744764" w:rsidP="00C02D8F">
                  <w:pPr>
                    <w:jc w:val="center"/>
                    <w:rPr>
                      <w:rFonts w:eastAsiaTheme="minorEastAsia"/>
                    </w:rPr>
                  </w:pPr>
                </w:p>
              </w:tc>
              <w:tc>
                <w:tcPr>
                  <w:tcW w:w="518" w:type="pct"/>
                  <w:tcBorders>
                    <w:top w:val="nil"/>
                    <w:left w:val="nil"/>
                    <w:bottom w:val="nil"/>
                    <w:right w:val="nil"/>
                  </w:tcBorders>
                </w:tcPr>
                <w:p w:rsidR="00744764" w:rsidRPr="00FB4699" w:rsidRDefault="00744764" w:rsidP="00C02D8F">
                  <w:pPr>
                    <w:jc w:val="center"/>
                    <w:rPr>
                      <w:rFonts w:eastAsiaTheme="minorEastAsia"/>
                    </w:rPr>
                  </w:pPr>
                </w:p>
              </w:tc>
              <w:tc>
                <w:tcPr>
                  <w:tcW w:w="2500" w:type="pct"/>
                  <w:tcBorders>
                    <w:top w:val="single" w:sz="4" w:space="0" w:color="auto"/>
                  </w:tcBorders>
                </w:tcPr>
                <w:p w:rsidR="00744764" w:rsidRPr="00FB4699" w:rsidRDefault="00744764" w:rsidP="00C02D8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C02D8F">
                  <w:pPr>
                    <w:jc w:val="center"/>
                    <w:rPr>
                      <w:rFonts w:eastAsiaTheme="minorEastAsia"/>
                    </w:rPr>
                  </w:pPr>
                </w:p>
              </w:tc>
            </w:tr>
          </w:tbl>
          <w:p w:rsidR="00744764" w:rsidRPr="00FB4699" w:rsidRDefault="00744764" w:rsidP="00C02D8F">
            <w:pPr>
              <w:autoSpaceDE w:val="0"/>
              <w:autoSpaceDN w:val="0"/>
              <w:jc w:val="center"/>
              <w:rPr>
                <w:rFonts w:eastAsiaTheme="minorEastAsia"/>
                <w:b/>
                <w:bCs/>
                <w:sz w:val="24"/>
                <w:szCs w:val="24"/>
              </w:rPr>
            </w:pPr>
          </w:p>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C02D8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C02D8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C02D8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u w:val="single"/>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p>
              </w:tc>
            </w:tr>
            <w:tr w:rsidR="00744764" w:rsidRPr="00FB4699" w:rsidTr="00C02D8F">
              <w:trPr>
                <w:trHeight w:val="20"/>
                <w:jc w:val="center"/>
              </w:trPr>
              <w:tc>
                <w:tcPr>
                  <w:tcW w:w="4926" w:type="pct"/>
                  <w:tcMar>
                    <w:top w:w="0" w:type="dxa"/>
                    <w:left w:w="75" w:type="dxa"/>
                    <w:bottom w:w="0" w:type="dxa"/>
                    <w:right w:w="75" w:type="dxa"/>
                  </w:tcMar>
                  <w:vAlign w:val="center"/>
                </w:tcPr>
                <w:p w:rsidR="00744764" w:rsidRPr="00FB4699" w:rsidRDefault="00744764" w:rsidP="00C02D8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lastRenderedPageBreak/>
                          <w:t>№ п/п</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C02D8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C02D8F">
                        <w:pPr>
                          <w:rPr>
                            <w:rFonts w:eastAsia="Calibri"/>
                            <w:sz w:val="24"/>
                            <w:szCs w:val="24"/>
                          </w:rPr>
                        </w:pPr>
                        <w:r w:rsidRPr="00FB4699">
                          <w:rPr>
                            <w:rFonts w:eastAsia="Calibri"/>
                            <w:sz w:val="24"/>
                            <w:szCs w:val="24"/>
                          </w:rPr>
                          <w:t>Степень родства</w:t>
                        </w:r>
                      </w:p>
                    </w:tc>
                  </w:tr>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u w:val="single"/>
                          </w:rPr>
                        </w:pPr>
                      </w:p>
                    </w:tc>
                    <w:tc>
                      <w:tcPr>
                        <w:tcW w:w="1067" w:type="pct"/>
                        <w:vAlign w:val="center"/>
                      </w:tcPr>
                      <w:p w:rsidR="00744764" w:rsidRPr="00FB4699" w:rsidRDefault="00744764" w:rsidP="00C02D8F">
                        <w:pPr>
                          <w:rPr>
                            <w:rFonts w:eastAsia="Calibri"/>
                            <w:sz w:val="24"/>
                            <w:szCs w:val="24"/>
                            <w:u w:val="single"/>
                          </w:rPr>
                        </w:pPr>
                      </w:p>
                    </w:tc>
                    <w:tc>
                      <w:tcPr>
                        <w:tcW w:w="1240" w:type="pct"/>
                        <w:vAlign w:val="center"/>
                      </w:tcPr>
                      <w:p w:rsidR="00744764" w:rsidRPr="00FB4699" w:rsidRDefault="00744764" w:rsidP="00C02D8F">
                        <w:pPr>
                          <w:rPr>
                            <w:rFonts w:eastAsia="Calibri"/>
                            <w:sz w:val="24"/>
                            <w:szCs w:val="24"/>
                            <w:u w:val="single"/>
                          </w:rPr>
                        </w:pPr>
                      </w:p>
                    </w:tc>
                  </w:tr>
                  <w:tr w:rsidR="00744764" w:rsidRPr="00FB4699" w:rsidTr="00C02D8F">
                    <w:trPr>
                      <w:trHeight w:val="20"/>
                      <w:jc w:val="center"/>
                    </w:trPr>
                    <w:tc>
                      <w:tcPr>
                        <w:tcW w:w="278" w:type="pct"/>
                        <w:tcMar>
                          <w:top w:w="0" w:type="dxa"/>
                          <w:left w:w="75" w:type="dxa"/>
                          <w:bottom w:w="0" w:type="dxa"/>
                          <w:right w:w="75" w:type="dxa"/>
                        </w:tcMar>
                        <w:vAlign w:val="center"/>
                        <w:hideMark/>
                      </w:tcPr>
                      <w:p w:rsidR="00744764" w:rsidRPr="00FB4699" w:rsidRDefault="00744764" w:rsidP="00C02D8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C02D8F">
                        <w:pPr>
                          <w:rPr>
                            <w:rFonts w:eastAsia="Calibri"/>
                            <w:sz w:val="24"/>
                            <w:szCs w:val="24"/>
                          </w:rPr>
                        </w:pPr>
                      </w:p>
                    </w:tc>
                    <w:tc>
                      <w:tcPr>
                        <w:tcW w:w="1067" w:type="pct"/>
                        <w:vAlign w:val="center"/>
                      </w:tcPr>
                      <w:p w:rsidR="00744764" w:rsidRPr="00FB4699" w:rsidRDefault="00744764" w:rsidP="00C02D8F">
                        <w:pPr>
                          <w:rPr>
                            <w:rFonts w:eastAsia="Calibri"/>
                            <w:sz w:val="24"/>
                            <w:szCs w:val="24"/>
                          </w:rPr>
                        </w:pPr>
                      </w:p>
                    </w:tc>
                    <w:tc>
                      <w:tcPr>
                        <w:tcW w:w="1240" w:type="pct"/>
                        <w:vAlign w:val="center"/>
                      </w:tcPr>
                      <w:p w:rsidR="00744764" w:rsidRPr="00FB4699" w:rsidRDefault="00744764" w:rsidP="00C02D8F">
                        <w:pPr>
                          <w:rPr>
                            <w:rFonts w:eastAsia="Calibri"/>
                            <w:sz w:val="24"/>
                            <w:szCs w:val="24"/>
                          </w:rPr>
                        </w:pPr>
                      </w:p>
                    </w:tc>
                  </w:tr>
                </w:tbl>
                <w:p w:rsidR="00744764" w:rsidRPr="00FB4699" w:rsidRDefault="00744764" w:rsidP="00C02D8F">
                  <w:pPr>
                    <w:rPr>
                      <w:rFonts w:eastAsia="Calibri"/>
                      <w:sz w:val="24"/>
                      <w:szCs w:val="24"/>
                    </w:rPr>
                  </w:pPr>
                </w:p>
              </w:tc>
            </w:tr>
          </w:tbl>
          <w:p w:rsidR="00744764" w:rsidRPr="00FB4699" w:rsidRDefault="00744764" w:rsidP="00C02D8F">
            <w:pPr>
              <w:jc w:val="both"/>
              <w:rPr>
                <w:rFonts w:eastAsia="Calibri"/>
                <w:sz w:val="24"/>
                <w:szCs w:val="24"/>
              </w:rPr>
            </w:pPr>
          </w:p>
        </w:tc>
      </w:tr>
      <w:tr w:rsidR="00744764" w:rsidRPr="00FB4699" w:rsidTr="00C02D8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p>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C02D8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p w:rsidR="00744764" w:rsidRPr="00FB4699" w:rsidRDefault="00744764" w:rsidP="00C02D8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C02D8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C02D8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FB4699" w:rsidTr="00C02D8F">
        <w:trPr>
          <w:gridAfter w:val="1"/>
          <w:wAfter w:w="358" w:type="dxa"/>
        </w:trPr>
        <w:tc>
          <w:tcPr>
            <w:tcW w:w="3190" w:type="dxa"/>
            <w:gridSpan w:val="5"/>
            <w:tcBorders>
              <w:top w:val="nil"/>
              <w:left w:val="nil"/>
              <w:right w:val="nil"/>
            </w:tcBorders>
          </w:tcPr>
          <w:p w:rsidR="00744764" w:rsidRPr="00FB4699" w:rsidRDefault="00744764" w:rsidP="00C02D8F">
            <w:pPr>
              <w:rPr>
                <w:rFonts w:eastAsiaTheme="minorEastAsia"/>
                <w:sz w:val="24"/>
                <w:szCs w:val="24"/>
              </w:rPr>
            </w:pPr>
          </w:p>
        </w:tc>
        <w:tc>
          <w:tcPr>
            <w:tcW w:w="887" w:type="dxa"/>
          </w:tcPr>
          <w:p w:rsidR="00744764" w:rsidRPr="00FB4699" w:rsidRDefault="00744764" w:rsidP="00C02D8F">
            <w:pPr>
              <w:rPr>
                <w:rFonts w:eastAsiaTheme="minorEastAsia"/>
                <w:sz w:val="24"/>
                <w:szCs w:val="24"/>
              </w:rPr>
            </w:pPr>
          </w:p>
        </w:tc>
        <w:tc>
          <w:tcPr>
            <w:tcW w:w="5103" w:type="dxa"/>
            <w:gridSpan w:val="6"/>
            <w:tcBorders>
              <w:top w:val="nil"/>
              <w:left w:val="nil"/>
              <w:right w:val="nil"/>
            </w:tcBorders>
          </w:tcPr>
          <w:p w:rsidR="00744764" w:rsidRPr="00FB4699" w:rsidRDefault="00744764" w:rsidP="00C02D8F">
            <w:pPr>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p>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u w:val="single"/>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C02D8F">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FB4699" w:rsidRDefault="00744764" w:rsidP="00C02D8F">
            <w:pPr>
              <w:rPr>
                <w:rFonts w:eastAsiaTheme="minorEastAsia"/>
                <w:b/>
                <w:bCs/>
                <w:sz w:val="24"/>
                <w:szCs w:val="24"/>
              </w:rPr>
            </w:pPr>
          </w:p>
          <w:p w:rsidR="00744764" w:rsidRPr="00FB4699" w:rsidRDefault="00744764" w:rsidP="00C02D8F">
            <w:pPr>
              <w:rPr>
                <w:rFonts w:eastAsiaTheme="minorEastAsia"/>
                <w:b/>
                <w:bCs/>
                <w:sz w:val="24"/>
                <w:szCs w:val="24"/>
              </w:rPr>
            </w:pPr>
          </w:p>
          <w:p w:rsidR="00744764" w:rsidRPr="00FB4699" w:rsidRDefault="00744764" w:rsidP="00C02D8F">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C02D8F">
            <w:pPr>
              <w:autoSpaceDE w:val="0"/>
              <w:autoSpaceDN w:val="0"/>
              <w:rPr>
                <w:rFonts w:eastAsiaTheme="minorEastAsia"/>
                <w:sz w:val="24"/>
                <w:szCs w:val="24"/>
              </w:rPr>
            </w:pPr>
          </w:p>
        </w:tc>
      </w:tr>
      <w:tr w:rsidR="00744764" w:rsidRPr="00FB4699" w:rsidTr="00C02D8F">
        <w:trPr>
          <w:gridAfter w:val="1"/>
          <w:wAfter w:w="358" w:type="dxa"/>
        </w:trPr>
        <w:tc>
          <w:tcPr>
            <w:tcW w:w="3190" w:type="dxa"/>
            <w:gridSpan w:val="5"/>
            <w:tcBorders>
              <w:left w:val="nil"/>
              <w:bottom w:val="nil"/>
              <w:right w:val="nil"/>
            </w:tcBorders>
          </w:tcPr>
          <w:p w:rsidR="00744764" w:rsidRPr="00FB4699" w:rsidRDefault="00744764" w:rsidP="00C02D8F">
            <w:pPr>
              <w:jc w:val="center"/>
              <w:rPr>
                <w:rFonts w:eastAsiaTheme="minorEastAsia"/>
              </w:rPr>
            </w:pPr>
            <w:r w:rsidRPr="00FB4699">
              <w:rPr>
                <w:rFonts w:eastAsiaTheme="minorEastAsia"/>
              </w:rPr>
              <w:t>Дата</w:t>
            </w:r>
          </w:p>
        </w:tc>
        <w:tc>
          <w:tcPr>
            <w:tcW w:w="887" w:type="dxa"/>
          </w:tcPr>
          <w:p w:rsidR="00744764" w:rsidRPr="00FB4699" w:rsidRDefault="00744764" w:rsidP="00C02D8F">
            <w:pPr>
              <w:jc w:val="center"/>
              <w:rPr>
                <w:rFonts w:eastAsiaTheme="minorEastAsia"/>
              </w:rPr>
            </w:pPr>
          </w:p>
        </w:tc>
        <w:tc>
          <w:tcPr>
            <w:tcW w:w="5103" w:type="dxa"/>
            <w:gridSpan w:val="6"/>
            <w:tcBorders>
              <w:left w:val="nil"/>
              <w:bottom w:val="nil"/>
              <w:right w:val="nil"/>
            </w:tcBorders>
          </w:tcPr>
          <w:p w:rsidR="00744764" w:rsidRPr="00FB4699" w:rsidRDefault="00744764" w:rsidP="00C02D8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0F3C72">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0F3C72">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0F3C72">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гражданами садоводства или </w:t>
            </w:r>
            <w:r w:rsidRPr="005C7EE3">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0F3C72">
            <w:pPr>
              <w:autoSpaceDE w:val="0"/>
              <w:autoSpaceDN w:val="0"/>
              <w:adjustRightInd w:val="0"/>
              <w:jc w:val="both"/>
              <w:rPr>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C7EE3">
              <w:rPr>
                <w:sz w:val="24"/>
                <w:szCs w:val="24"/>
              </w:rPr>
              <w:lastRenderedPageBreak/>
              <w:t>собственности каждого собственника земельного участка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C7EE3">
              <w:rPr>
                <w:sz w:val="24"/>
                <w:szCs w:val="24"/>
              </w:rPr>
              <w:lastRenderedPageBreak/>
              <w:t>товарищества (ОНТ), за исключением случаев, если право на исходный земельный участок зарегистрировано в ЕГРН;</w:t>
            </w:r>
          </w:p>
          <w:p w:rsidR="00CA124F" w:rsidRPr="005C7EE3" w:rsidRDefault="00CA124F" w:rsidP="000F3C72">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1.2.3</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C7EE3">
              <w:rPr>
                <w:rFonts w:eastAsia="Calibri"/>
                <w:sz w:val="24"/>
                <w:szCs w:val="24"/>
              </w:rPr>
              <w:lastRenderedPageBreak/>
              <w:t>указанных целей</w:t>
            </w:r>
          </w:p>
        </w:tc>
        <w:tc>
          <w:tcPr>
            <w:tcW w:w="552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1.2.4</w:t>
            </w:r>
          </w:p>
        </w:tc>
        <w:tc>
          <w:tcPr>
            <w:tcW w:w="3719" w:type="dxa"/>
          </w:tcPr>
          <w:p w:rsidR="00CA124F" w:rsidRPr="005C7EE3" w:rsidRDefault="00CA3314" w:rsidP="00CA3314">
            <w:pPr>
              <w:pStyle w:val="formattext"/>
              <w:shd w:val="clear" w:color="auto" w:fill="FFFFFF"/>
              <w:spacing w:before="0" w:beforeAutospacing="0" w:after="0" w:afterAutospacing="0"/>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w:t>
            </w:r>
            <w:r>
              <w:rPr>
                <w:shd w:val="clear" w:color="auto" w:fill="FFFFFF"/>
              </w:rPr>
              <w:t>делены законом Республики Коми</w:t>
            </w:r>
          </w:p>
        </w:tc>
        <w:tc>
          <w:tcPr>
            <w:tcW w:w="5529" w:type="dxa"/>
          </w:tcPr>
          <w:p w:rsidR="00CA124F" w:rsidRPr="005C7EE3" w:rsidRDefault="00760665" w:rsidP="000F3C72">
            <w:pPr>
              <w:widowControl w:val="0"/>
              <w:autoSpaceDE w:val="0"/>
              <w:autoSpaceDN w:val="0"/>
              <w:adjustRightInd w:val="0"/>
              <w:jc w:val="both"/>
              <w:outlineLvl w:val="1"/>
              <w:rPr>
                <w:sz w:val="24"/>
                <w:szCs w:val="24"/>
              </w:rPr>
            </w:pPr>
            <w:r>
              <w:rPr>
                <w:sz w:val="24"/>
                <w:szCs w:val="24"/>
              </w:rPr>
              <w:t xml:space="preserve"> </w:t>
            </w:r>
          </w:p>
        </w:tc>
        <w:tc>
          <w:tcPr>
            <w:tcW w:w="4110" w:type="dxa"/>
          </w:tcPr>
          <w:p w:rsidR="00CA124F"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r w:rsidR="00760665">
              <w:rPr>
                <w:sz w:val="24"/>
                <w:szCs w:val="24"/>
              </w:rPr>
              <w:t>;</w:t>
            </w:r>
          </w:p>
          <w:p w:rsidR="00760665" w:rsidRDefault="00760665" w:rsidP="00760665">
            <w:pPr>
              <w:widowControl w:val="0"/>
              <w:autoSpaceDE w:val="0"/>
              <w:autoSpaceDN w:val="0"/>
              <w:adjustRightInd w:val="0"/>
              <w:jc w:val="both"/>
              <w:rPr>
                <w:sz w:val="24"/>
                <w:szCs w:val="24"/>
              </w:rPr>
            </w:pPr>
            <w:r>
              <w:rPr>
                <w:sz w:val="24"/>
                <w:szCs w:val="24"/>
              </w:rPr>
              <w:t xml:space="preserve">2) приказ о приёме на работу, выписка из трудовой книжки (либо сведения о трудовой деятельности) или трудовой оговор (контракт) </w:t>
            </w:r>
          </w:p>
          <w:p w:rsidR="00760665" w:rsidRPr="005C7EE3" w:rsidRDefault="00760665" w:rsidP="000F3C72">
            <w:pPr>
              <w:autoSpaceDE w:val="0"/>
              <w:autoSpaceDN w:val="0"/>
              <w:adjustRightInd w:val="0"/>
              <w:jc w:val="both"/>
              <w:rPr>
                <w:sz w:val="24"/>
                <w:szCs w:val="24"/>
              </w:rPr>
            </w:pP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1)документ, подтверждающий воздействие на заявителя радиации вследствие катастрофы на Чернобыльской АЭС;</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w:t>
            </w:r>
            <w:r w:rsidRPr="005C7EE3">
              <w:rPr>
                <w:sz w:val="24"/>
                <w:szCs w:val="24"/>
              </w:rPr>
              <w:lastRenderedPageBreak/>
              <w:t>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1.2.7</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w:t>
            </w:r>
            <w:r w:rsidRPr="005C7EE3">
              <w:rPr>
                <w:sz w:val="24"/>
                <w:szCs w:val="24"/>
              </w:rPr>
              <w:lastRenderedPageBreak/>
              <w:t>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C7EE3">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1.2.9</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w:t>
            </w:r>
            <w:r w:rsidRPr="005C7EE3">
              <w:rPr>
                <w:rFonts w:eastAsia="Calibri"/>
                <w:sz w:val="24"/>
                <w:szCs w:val="24"/>
              </w:rPr>
              <w:lastRenderedPageBreak/>
              <w:t>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 подтверждающий отнесение гражданина к ветеранам боевых действий;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w:t>
            </w:r>
            <w:r w:rsidRPr="005C7EE3">
              <w:rPr>
                <w:sz w:val="24"/>
                <w:szCs w:val="24"/>
              </w:rPr>
              <w:lastRenderedPageBreak/>
              <w:t>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lastRenderedPageBreak/>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C97052" w:rsidTr="000F3C72">
        <w:tc>
          <w:tcPr>
            <w:tcW w:w="1242" w:type="dxa"/>
          </w:tcPr>
          <w:p w:rsidR="004A10BB" w:rsidRPr="005561DC" w:rsidRDefault="004A10BB" w:rsidP="004A10BB">
            <w:pPr>
              <w:widowControl w:val="0"/>
              <w:autoSpaceDE w:val="0"/>
              <w:autoSpaceDN w:val="0"/>
              <w:adjustRightInd w:val="0"/>
              <w:jc w:val="center"/>
              <w:outlineLvl w:val="1"/>
              <w:rPr>
                <w:sz w:val="24"/>
                <w:szCs w:val="24"/>
              </w:rPr>
            </w:pPr>
            <w:r w:rsidRPr="005561DC">
              <w:rPr>
                <w:rFonts w:eastAsia="Calibri"/>
                <w:sz w:val="24"/>
                <w:szCs w:val="24"/>
              </w:rPr>
              <w:lastRenderedPageBreak/>
              <w:t>1.2.9.1</w:t>
            </w:r>
          </w:p>
        </w:tc>
        <w:tc>
          <w:tcPr>
            <w:tcW w:w="3719" w:type="dxa"/>
          </w:tcPr>
          <w:p w:rsidR="004A10BB" w:rsidRPr="005561DC" w:rsidRDefault="004A10BB" w:rsidP="004A10B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 xml:space="preserve">в случае предоставления земельного участка для </w:t>
            </w:r>
            <w:r w:rsidRPr="005561DC">
              <w:rPr>
                <w:rFonts w:eastAsia="Calibri"/>
                <w:sz w:val="24"/>
                <w:szCs w:val="24"/>
              </w:rPr>
              <w:lastRenderedPageBreak/>
              <w:t>индивидуального жилищного строительства, ведения личного подсобного хозяйства (с возможностью возведения жилого дома)</w:t>
            </w:r>
          </w:p>
          <w:p w:rsidR="004A10BB" w:rsidRPr="005561DC" w:rsidRDefault="004A10BB" w:rsidP="004A10BB">
            <w:pPr>
              <w:autoSpaceDE w:val="0"/>
              <w:autoSpaceDN w:val="0"/>
              <w:adjustRightInd w:val="0"/>
              <w:jc w:val="both"/>
              <w:rPr>
                <w:rFonts w:eastAsia="Calibri"/>
                <w:sz w:val="24"/>
                <w:szCs w:val="24"/>
              </w:rPr>
            </w:pPr>
          </w:p>
        </w:tc>
        <w:tc>
          <w:tcPr>
            <w:tcW w:w="5529"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w:t>
            </w:r>
            <w:r w:rsidRPr="005561DC">
              <w:rPr>
                <w:sz w:val="24"/>
                <w:szCs w:val="24"/>
              </w:rPr>
              <w:lastRenderedPageBreak/>
              <w:t>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5561DC" w:rsidRDefault="004A10BB" w:rsidP="004A10B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5561DC" w:rsidRDefault="004A10BB" w:rsidP="004A10B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w:t>
            </w:r>
            <w:r w:rsidRPr="005561DC">
              <w:rPr>
                <w:sz w:val="24"/>
                <w:szCs w:val="24"/>
              </w:rPr>
              <w:lastRenderedPageBreak/>
              <w:t>в уполномоченный орган</w:t>
            </w:r>
          </w:p>
        </w:tc>
        <w:tc>
          <w:tcPr>
            <w:tcW w:w="4110"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4A10BB" w:rsidRPr="005561DC" w:rsidRDefault="004A10BB" w:rsidP="004A10B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4A10BB" w:rsidRPr="005561DC" w:rsidRDefault="004A10BB" w:rsidP="004A10BB">
            <w:pPr>
              <w:autoSpaceDE w:val="0"/>
              <w:autoSpaceDN w:val="0"/>
              <w:adjustRightInd w:val="0"/>
              <w:jc w:val="both"/>
              <w:rPr>
                <w:sz w:val="24"/>
                <w:szCs w:val="24"/>
              </w:rPr>
            </w:pPr>
            <w:r w:rsidRPr="005561D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561DC">
              <w:rPr>
                <w:sz w:val="24"/>
                <w:szCs w:val="24"/>
              </w:rPr>
              <w:lastRenderedPageBreak/>
              <w:t>установленном порядке непригодными для проживания;</w:t>
            </w:r>
          </w:p>
          <w:p w:rsidR="004A10BB" w:rsidRPr="005561DC" w:rsidRDefault="004A10BB" w:rsidP="004A10BB">
            <w:pPr>
              <w:autoSpaceDE w:val="0"/>
              <w:autoSpaceDN w:val="0"/>
              <w:adjustRightInd w:val="0"/>
              <w:jc w:val="both"/>
              <w:rPr>
                <w:sz w:val="24"/>
                <w:szCs w:val="24"/>
              </w:rPr>
            </w:pPr>
            <w:r w:rsidRPr="005561D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5561DC" w:rsidRDefault="004A10BB" w:rsidP="004A10B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4A10BB" w:rsidRPr="005561DC" w:rsidRDefault="004A10BB" w:rsidP="004A10B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561DC" w:rsidRDefault="004A10BB" w:rsidP="004A10BB">
            <w:pPr>
              <w:autoSpaceDE w:val="0"/>
              <w:autoSpaceDN w:val="0"/>
              <w:adjustRightInd w:val="0"/>
              <w:jc w:val="both"/>
              <w:rPr>
                <w:sz w:val="24"/>
                <w:szCs w:val="24"/>
                <w:shd w:val="clear" w:color="auto" w:fill="FFFFFF"/>
              </w:rPr>
            </w:pPr>
            <w:r w:rsidRPr="005561D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561D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561DC">
              <w:rPr>
                <w:sz w:val="24"/>
                <w:szCs w:val="24"/>
                <w:shd w:val="clear" w:color="auto" w:fill="FFFFFF"/>
              </w:rPr>
              <w:t xml:space="preserve"> </w:t>
            </w:r>
          </w:p>
          <w:p w:rsidR="004A10BB" w:rsidRPr="005561DC" w:rsidRDefault="004A10BB" w:rsidP="004A10BB">
            <w:pPr>
              <w:autoSpaceDE w:val="0"/>
              <w:autoSpaceDN w:val="0"/>
              <w:adjustRightInd w:val="0"/>
              <w:jc w:val="both"/>
              <w:rPr>
                <w:sz w:val="24"/>
                <w:szCs w:val="24"/>
              </w:rPr>
            </w:pPr>
            <w:r w:rsidRPr="005561D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w:t>
            </w:r>
            <w:r w:rsidRPr="005C7EE3">
              <w:rPr>
                <w:rFonts w:eastAsia="Calibri"/>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w:t>
            </w:r>
            <w:r w:rsidRPr="005C7EE3">
              <w:rPr>
                <w:sz w:val="24"/>
                <w:szCs w:val="24"/>
              </w:rPr>
              <w:lastRenderedPageBreak/>
              <w:t>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w:t>
            </w:r>
            <w:r w:rsidRPr="005C7EE3">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C7EE3">
              <w:rPr>
                <w:sz w:val="24"/>
                <w:szCs w:val="24"/>
              </w:rPr>
              <w:lastRenderedPageBreak/>
              <w:t>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C7EE3">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5C7EE3">
              <w:rPr>
                <w:sz w:val="24"/>
                <w:szCs w:val="24"/>
              </w:rPr>
              <w:lastRenderedPageBreak/>
              <w:t>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1.2.12</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1.2.13</w:t>
            </w:r>
          </w:p>
        </w:tc>
        <w:tc>
          <w:tcPr>
            <w:tcW w:w="3719" w:type="dxa"/>
          </w:tcPr>
          <w:p w:rsidR="00CA124F" w:rsidRPr="005C7EE3" w:rsidRDefault="00CA124F" w:rsidP="000F3C72">
            <w:pPr>
              <w:autoSpaceDE w:val="0"/>
              <w:autoSpaceDN w:val="0"/>
              <w:adjustRightInd w:val="0"/>
              <w:jc w:val="both"/>
              <w:rPr>
                <w:sz w:val="24"/>
                <w:szCs w:val="24"/>
              </w:rPr>
            </w:pPr>
            <w:r w:rsidRPr="005C7EE3">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5C7EE3">
              <w:rPr>
                <w:sz w:val="24"/>
                <w:szCs w:val="24"/>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1.2.14</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удостоверяющие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Религиозная организация, имеющая земельный участок на праве постоянного (бессрочного) </w:t>
            </w:r>
            <w:r w:rsidRPr="005C7EE3">
              <w:rPr>
                <w:rFonts w:eastAsia="Calibri"/>
                <w:sz w:val="24"/>
                <w:szCs w:val="24"/>
              </w:rPr>
              <w:lastRenderedPageBreak/>
              <w:t>пользования и предназначенного для сельскохозяйственного производства</w:t>
            </w:r>
          </w:p>
          <w:p w:rsidR="00CA124F" w:rsidRPr="005C7EE3" w:rsidRDefault="00CA124F" w:rsidP="000F3C72">
            <w:pPr>
              <w:widowControl w:val="0"/>
              <w:autoSpaceDE w:val="0"/>
              <w:autoSpaceDN w:val="0"/>
              <w:adjustRightInd w:val="0"/>
              <w:jc w:val="both"/>
              <w:rPr>
                <w:rFonts w:eastAsia="Calibri"/>
                <w:sz w:val="24"/>
                <w:szCs w:val="24"/>
              </w:rPr>
            </w:pP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1) документы, подтверждающие право на приобретение испрашиваемого земельного участка, установленные законом субъекта </w:t>
            </w:r>
            <w:r w:rsidRPr="005C7EE3">
              <w:rPr>
                <w:rFonts w:eastAsia="Calibri"/>
                <w:sz w:val="24"/>
                <w:szCs w:val="24"/>
              </w:rPr>
              <w:lastRenderedPageBreak/>
              <w:t>Российской Федерации (если право на такой земельный участок не зарегистрировано в ЕГРН)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lastRenderedPageBreak/>
              <w:t>2)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1.2.18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1.2.19</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52"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w:t>
            </w:r>
            <w:r w:rsidRPr="005C7EE3">
              <w:rPr>
                <w:sz w:val="24"/>
                <w:szCs w:val="24"/>
              </w:rPr>
              <w:lastRenderedPageBreak/>
              <w:t xml:space="preserve">жилой дом возникло до дня введения в действие Земельного </w:t>
            </w:r>
            <w:hyperlink r:id="rId53"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1.2.20</w:t>
            </w:r>
          </w:p>
        </w:tc>
        <w:tc>
          <w:tcPr>
            <w:tcW w:w="371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1.2.21</w:t>
            </w:r>
          </w:p>
        </w:tc>
        <w:tc>
          <w:tcPr>
            <w:tcW w:w="3719" w:type="dxa"/>
          </w:tcPr>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xml:space="preserve">-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w:t>
            </w:r>
            <w:r w:rsidRPr="00E54FA5">
              <w:rPr>
                <w:sz w:val="24"/>
                <w:szCs w:val="24"/>
              </w:rPr>
              <w:lastRenderedPageBreak/>
              <w:t>некоммерческая организация;</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w:t>
            </w:r>
            <w:r>
              <w:rPr>
                <w:sz w:val="24"/>
                <w:szCs w:val="24"/>
              </w:rPr>
              <w:t>твенных или муниципальных нужд</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0F3C72">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25442E">
            <w:pPr>
              <w:autoSpaceDE w:val="0"/>
              <w:autoSpaceDN w:val="0"/>
              <w:adjustRightInd w:val="0"/>
              <w:jc w:val="both"/>
              <w:rPr>
                <w:sz w:val="24"/>
                <w:szCs w:val="24"/>
              </w:rPr>
            </w:pPr>
          </w:p>
        </w:tc>
        <w:tc>
          <w:tcPr>
            <w:tcW w:w="4110"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0F3C72">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1.2.22</w:t>
            </w:r>
          </w:p>
        </w:tc>
        <w:tc>
          <w:tcPr>
            <w:tcW w:w="3719" w:type="dxa"/>
          </w:tcPr>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xml:space="preserve">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w:t>
            </w:r>
            <w:r w:rsidRPr="00E54FA5">
              <w:rPr>
                <w:sz w:val="24"/>
                <w:szCs w:val="24"/>
              </w:rPr>
              <w:lastRenderedPageBreak/>
              <w:t>территории ведения гражданами садоводства или огородничества для собственных нужд, пропорционально пл</w:t>
            </w:r>
            <w:r>
              <w:rPr>
                <w:sz w:val="24"/>
                <w:szCs w:val="24"/>
              </w:rPr>
              <w:t>ощади таких земельных участков</w:t>
            </w:r>
          </w:p>
        </w:tc>
        <w:tc>
          <w:tcPr>
            <w:tcW w:w="5529"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lastRenderedPageBreak/>
              <w:t xml:space="preserve">1) </w:t>
            </w:r>
            <w:r w:rsidRPr="00E54FA5">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54FA5">
              <w:rPr>
                <w:sz w:val="24"/>
                <w:szCs w:val="24"/>
              </w:rPr>
              <w:t xml:space="preserve"> </w:t>
            </w:r>
          </w:p>
          <w:p w:rsidR="0025442E" w:rsidRPr="00E54FA5" w:rsidRDefault="0025442E" w:rsidP="0025442E">
            <w:pPr>
              <w:pStyle w:val="formattext"/>
              <w:shd w:val="clear" w:color="auto" w:fill="FFFFFF"/>
              <w:spacing w:before="0" w:beforeAutospacing="0" w:after="0" w:afterAutospacing="0"/>
              <w:jc w:val="both"/>
              <w:textAlignment w:val="baseline"/>
            </w:pPr>
            <w:r w:rsidRPr="00E54FA5">
              <w:t xml:space="preserve">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w:t>
            </w:r>
            <w:r w:rsidRPr="00E54FA5">
              <w:lastRenderedPageBreak/>
              <w:t>расположенных в границах территории ведения гражданами садоводства или огородничества для собственных нужд;</w:t>
            </w:r>
          </w:p>
          <w:p w:rsidR="00CA124F" w:rsidRPr="005C7EE3" w:rsidRDefault="0025442E" w:rsidP="0025442E">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CA124F" w:rsidRPr="005C7EE3" w:rsidRDefault="00CA124F" w:rsidP="0025442E">
            <w:pPr>
              <w:pStyle w:val="formattext"/>
              <w:shd w:val="clear" w:color="auto" w:fill="FFFFFF"/>
              <w:spacing w:before="0" w:beforeAutospacing="0" w:after="0" w:afterAutospacing="0"/>
              <w:jc w:val="both"/>
              <w:textAlignment w:val="baseline"/>
            </w:pPr>
            <w:r w:rsidRPr="005C7EE3">
              <w:lastRenderedPageBreak/>
              <w:t>1)</w:t>
            </w:r>
            <w:r w:rsidR="0025442E">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0025442E">
              <w:t xml:space="preserve"> </w:t>
            </w:r>
            <w:r w:rsidR="0025442E" w:rsidRPr="00E54FA5">
              <w:rPr>
                <w:shd w:val="clear" w:color="auto" w:fill="FFFFFF"/>
              </w:rPr>
              <w:t>(в иных случаях указанные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25442E">
            <w:pPr>
              <w:autoSpaceDE w:val="0"/>
              <w:autoSpaceDN w:val="0"/>
              <w:adjustRightInd w:val="0"/>
              <w:jc w:val="both"/>
              <w:rPr>
                <w:sz w:val="24"/>
                <w:szCs w:val="24"/>
              </w:rPr>
            </w:pPr>
            <w:r w:rsidRPr="005C7EE3">
              <w:rPr>
                <w:sz w:val="24"/>
                <w:szCs w:val="24"/>
              </w:rPr>
              <w:lastRenderedPageBreak/>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1.2.23</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w:t>
            </w:r>
            <w:r w:rsidRPr="005C7EE3">
              <w:rPr>
                <w:rFonts w:eastAsia="Calibri"/>
                <w:sz w:val="24"/>
                <w:szCs w:val="24"/>
              </w:rPr>
              <w:lastRenderedPageBreak/>
              <w:t>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0F3C72">
            <w:pPr>
              <w:widowControl w:val="0"/>
              <w:autoSpaceDE w:val="0"/>
              <w:autoSpaceDN w:val="0"/>
              <w:adjustRightInd w:val="0"/>
              <w:jc w:val="both"/>
              <w:rPr>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решение общего собрания членов гаражного </w:t>
            </w:r>
            <w:r w:rsidRPr="005C7EE3">
              <w:rPr>
                <w:rFonts w:eastAsia="Calibri"/>
                <w:sz w:val="24"/>
                <w:szCs w:val="24"/>
              </w:rPr>
              <w:lastRenderedPageBreak/>
              <w:t>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0F3C72">
            <w:pPr>
              <w:widowControl w:val="0"/>
              <w:autoSpaceDE w:val="0"/>
              <w:autoSpaceDN w:val="0"/>
              <w:adjustRightInd w:val="0"/>
              <w:jc w:val="both"/>
              <w:rPr>
                <w:sz w:val="24"/>
                <w:szCs w:val="24"/>
              </w:rPr>
            </w:pPr>
            <w:r w:rsidRPr="005C7EE3">
              <w:rPr>
                <w:sz w:val="24"/>
                <w:szCs w:val="24"/>
              </w:rPr>
              <w:lastRenderedPageBreak/>
              <w:t>Для заявителей при наличии условий, указанных в подпункте 2:</w:t>
            </w:r>
          </w:p>
          <w:p w:rsidR="00CA124F" w:rsidRPr="005C7EE3" w:rsidRDefault="00CA124F" w:rsidP="000F3C72">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1.2.24</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 xml:space="preserve">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5C7EE3">
              <w:rPr>
                <w:rFonts w:eastAsia="Calibri"/>
                <w:sz w:val="24"/>
                <w:szCs w:val="24"/>
              </w:rPr>
              <w:lastRenderedPageBreak/>
              <w:t>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Гражданин, прекративший членство в гаражном кооперативе, в том числе вследствие его ликвидации или исключения из единого </w:t>
            </w:r>
            <w:r w:rsidRPr="005C7EE3">
              <w:rPr>
                <w:rFonts w:eastAsia="Calibri"/>
                <w:sz w:val="24"/>
                <w:szCs w:val="24"/>
              </w:rPr>
              <w:lastRenderedPageBreak/>
              <w:t>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0F3C72">
            <w:pPr>
              <w:widowControl w:val="0"/>
              <w:autoSpaceDE w:val="0"/>
              <w:autoSpaceDN w:val="0"/>
              <w:adjustRightInd w:val="0"/>
              <w:jc w:val="both"/>
              <w:outlineLvl w:val="1"/>
              <w:rPr>
                <w:sz w:val="24"/>
                <w:szCs w:val="24"/>
              </w:rPr>
            </w:pP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w:t>
            </w:r>
            <w:r w:rsidRPr="005C7EE3">
              <w:rPr>
                <w:sz w:val="24"/>
                <w:szCs w:val="24"/>
              </w:rPr>
              <w:lastRenderedPageBreak/>
              <w:t>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1.2.26</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1.2.27</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0F3C72">
          <w:pgSz w:w="16838" w:h="11906" w:orient="landscape" w:code="9"/>
          <w:pgMar w:top="851" w:right="709" w:bottom="709" w:left="709" w:header="709" w:footer="709" w:gutter="0"/>
          <w:cols w:space="708"/>
          <w:docGrid w:linePitch="360"/>
        </w:sect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C02D8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C02D8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C02D8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lang w:val="en-US"/>
        </w:rPr>
      </w:pPr>
      <w:r w:rsidRPr="00E47BBA">
        <w:rPr>
          <w:rFonts w:eastAsia="Calibri"/>
        </w:rPr>
        <w:lastRenderedPageBreak/>
        <w:t>Приложение 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C02D8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C02D8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C02D8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7BBA" w:rsidTr="00C02D8F">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E47BBA" w:rsidRPr="00E47BBA" w:rsidTr="00C02D8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C02D8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C02D8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C02D8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C02D8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C02D8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C02D8F">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C02D8F">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6</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Перечень общих признаков заявителей (принадлежащих им объектов),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7BBA" w:rsidRDefault="00E47BBA" w:rsidP="00E47BBA">
      <w:pPr>
        <w:keepNext/>
        <w:keepLines/>
        <w:jc w:val="center"/>
        <w:textAlignment w:val="baseline"/>
        <w:outlineLvl w:val="3"/>
        <w:rPr>
          <w:rFonts w:eastAsiaTheme="majorEastAsia"/>
          <w:bCs/>
          <w:iCs/>
          <w:sz w:val="24"/>
          <w:szCs w:val="24"/>
        </w:rPr>
      </w:pP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 Круг заявителей</w:t>
      </w:r>
    </w:p>
    <w:p w:rsidR="00E47BBA" w:rsidRPr="00E47BBA" w:rsidRDefault="00E47BBA" w:rsidP="00E47BBA">
      <w:pPr>
        <w:keepNext/>
        <w:keepLines/>
        <w:jc w:val="center"/>
        <w:textAlignment w:val="baseline"/>
        <w:outlineLvl w:val="3"/>
        <w:rPr>
          <w:rFonts w:eastAsiaTheme="majorEastAsia"/>
          <w:b/>
          <w:bCs/>
          <w:i/>
          <w:iCs/>
          <w:color w:val="4F81BD" w:themeColor="accent1"/>
          <w:sz w:val="24"/>
          <w:szCs w:val="24"/>
        </w:rPr>
      </w:pPr>
      <w:r w:rsidRPr="00E47BBA">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 варианта</w:t>
            </w:r>
          </w:p>
        </w:tc>
        <w:tc>
          <w:tcPr>
            <w:tcW w:w="8616" w:type="dxa"/>
          </w:tcPr>
          <w:p w:rsidR="00E47BBA" w:rsidRPr="00E47BBA" w:rsidRDefault="00E47BBA" w:rsidP="00E47BBA">
            <w:pPr>
              <w:jc w:val="center"/>
              <w:rPr>
                <w:rFonts w:eastAsiaTheme="minorEastAsia"/>
                <w:sz w:val="24"/>
                <w:szCs w:val="24"/>
              </w:rPr>
            </w:pPr>
            <w:r w:rsidRPr="00E47BBA">
              <w:rPr>
                <w:rFonts w:eastAsiaTheme="minorEastAsia"/>
                <w:sz w:val="24"/>
                <w:szCs w:val="24"/>
              </w:rPr>
              <w:t>Комбинация значений признаков</w:t>
            </w:r>
          </w:p>
        </w:tc>
      </w:tr>
      <w:tr w:rsidR="00E47BBA" w:rsidRPr="00E47BBA" w:rsidTr="00C02D8F">
        <w:tc>
          <w:tcPr>
            <w:tcW w:w="9747" w:type="dxa"/>
            <w:gridSpan w:val="2"/>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w:t>
            </w:r>
            <w:r w:rsidRPr="00E47BBA">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7BBA">
              <w:rPr>
                <w:rFonts w:eastAsia="Calibri"/>
                <w:sz w:val="24"/>
                <w:szCs w:val="24"/>
              </w:rPr>
              <w:t>(для категории заявителей, указанных в пунктах 1.2.2-1.2.15, 1.2.19-1.2.27 настоящего Административного регламента),</w:t>
            </w:r>
            <w:r w:rsidRPr="00E47BBA">
              <w:rPr>
                <w:rFonts w:eastAsia="Arial Unicode MS"/>
                <w:sz w:val="24"/>
                <w:szCs w:val="24"/>
              </w:rPr>
              <w:t xml:space="preserve"> обращается лично</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2</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3</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4</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C02D8F">
        <w:trPr>
          <w:trHeight w:val="914"/>
        </w:trPr>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5</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6</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7</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8</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C02D8F">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9</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10</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11</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w:t>
            </w:r>
            <w:r w:rsidRPr="00E47BBA">
              <w:rPr>
                <w:rFonts w:eastAsia="Arial Unicode MS"/>
                <w:sz w:val="24"/>
                <w:szCs w:val="24"/>
              </w:rPr>
              <w:lastRenderedPageBreak/>
              <w:t>имени юридического лица без доверенности</w:t>
            </w:r>
          </w:p>
        </w:tc>
      </w:tr>
      <w:tr w:rsidR="00E47BBA" w:rsidRPr="00E47BBA" w:rsidTr="00C02D8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lastRenderedPageBreak/>
              <w:t>12</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E47BBA" w:rsidRPr="00E47BBA" w:rsidRDefault="00E47BBA" w:rsidP="00E47BBA">
      <w:pPr>
        <w:widowControl w:val="0"/>
        <w:autoSpaceDE w:val="0"/>
        <w:autoSpaceDN w:val="0"/>
        <w:adjustRightInd w:val="0"/>
        <w:spacing w:after="200"/>
        <w:jc w:val="both"/>
        <w:rPr>
          <w:rFonts w:eastAsiaTheme="minorEastAsia"/>
          <w:sz w:val="24"/>
          <w:szCs w:val="24"/>
        </w:rPr>
      </w:pPr>
      <w:r w:rsidRPr="00E47BBA">
        <w:rPr>
          <w:rFonts w:eastAsiaTheme="minorEastAsia"/>
          <w:sz w:val="24"/>
          <w:szCs w:val="24"/>
        </w:rPr>
        <w:t xml:space="preserve"> </w:t>
      </w:r>
    </w:p>
    <w:p w:rsidR="00E47BBA" w:rsidRPr="00E47BBA" w:rsidRDefault="00E47BBA" w:rsidP="00E47BBA">
      <w:pPr>
        <w:adjustRightInd w:val="0"/>
        <w:spacing w:after="200"/>
        <w:jc w:val="center"/>
        <w:rPr>
          <w:rFonts w:eastAsiaTheme="minorEastAsia"/>
          <w:sz w:val="24"/>
          <w:szCs w:val="24"/>
        </w:rPr>
      </w:pPr>
      <w:r w:rsidRPr="00E47BBA">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 п/п</w:t>
            </w:r>
          </w:p>
        </w:tc>
        <w:tc>
          <w:tcPr>
            <w:tcW w:w="269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Признак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c>
          <w:tcPr>
            <w:tcW w:w="595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Значения признака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r>
      <w:tr w:rsidR="00E47BBA" w:rsidRPr="00E47BBA" w:rsidTr="00C02D8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1</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2</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С какой целью обращается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sz w:val="24"/>
                <w:szCs w:val="24"/>
              </w:rPr>
              <w:t>за п</w:t>
            </w:r>
            <w:r w:rsidRPr="00E47BBA">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3</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Borders>
              <w:left w:val="single" w:sz="4" w:space="0" w:color="auto"/>
            </w:tcBorders>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C02D8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4</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5</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C02D8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6</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C02D8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7</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E47BBA" w:rsidRPr="00E47BBA" w:rsidRDefault="00E47BBA" w:rsidP="00E47BBA">
      <w:pPr>
        <w:adjustRightInd w:val="0"/>
        <w:spacing w:after="200"/>
        <w:jc w:val="both"/>
        <w:rPr>
          <w:rFonts w:eastAsiaTheme="minorEastAsia"/>
          <w:bCs/>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7</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Перечень сведений,</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направляемых в межведомственных запросах,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а также в ответах на такие запросы (в том числе цели их использования)</w:t>
      </w:r>
    </w:p>
    <w:p w:rsidR="00E47BBA" w:rsidRPr="00E47BBA" w:rsidRDefault="00E47BBA" w:rsidP="00E47BBA">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п/п</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Варианты предоставления муниципальной услуги, в которых данный запрос необходим</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1</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2</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sz w:val="24"/>
                <w:szCs w:val="24"/>
              </w:rPr>
              <w:t>о правах отдельного лица на имевшиеся (имеющиеся) у него объекты недвижимости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и место рождения;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2) паспортные данные </w:t>
            </w:r>
            <w:r w:rsidRPr="00E47BBA">
              <w:rPr>
                <w:rFonts w:eastAsiaTheme="minorHAnsi"/>
                <w:sz w:val="24"/>
                <w:szCs w:val="24"/>
                <w:lang w:eastAsia="en-US"/>
              </w:rPr>
              <w:t>(серия, номер, дата выдачи, кем выдан).</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7BBA">
              <w:rPr>
                <w:rFonts w:eastAsia="Calibri"/>
                <w:sz w:val="24"/>
                <w:szCs w:val="24"/>
              </w:rPr>
              <w:t xml:space="preserve"> (для категории заявителей, указанных в пунктах 1.2.14, 1.2.19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 xml:space="preserve">кадастровый номер; </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rPr>
          <w:trHeight w:val="5664"/>
        </w:trPr>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1.4.</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межевания территории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кадастровый номер;</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наименование объекта.</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1)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утвержденный проект межевания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1.5.</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1) </w:t>
            </w:r>
            <w:r w:rsidRPr="00E47BBA">
              <w:rPr>
                <w:rFonts w:eastAsiaTheme="minorHAnsi"/>
                <w:sz w:val="24"/>
                <w:szCs w:val="24"/>
                <w:lang w:eastAsia="en-US"/>
              </w:rPr>
              <w:t>наименование некоммерческого объединения.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наименование некоммерческого объединения;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утвержденный проект организации и застройки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1.6.</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1.2.2-1.2.15, 1.2.19-1.2.22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1.7.</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пункте 1.2.21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1.8.</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Открытые сведения из ЕГРЮЛ по запросу сведений о юридическом лице:</w:t>
            </w:r>
          </w:p>
          <w:p w:rsidR="00E47BBA" w:rsidRPr="00E47BBA" w:rsidRDefault="00E47BBA" w:rsidP="00E47BBA">
            <w:pPr>
              <w:tabs>
                <w:tab w:val="left" w:pos="8670"/>
              </w:tabs>
              <w:jc w:val="both"/>
              <w:rPr>
                <w:rFonts w:eastAsia="Calibri"/>
                <w:sz w:val="24"/>
                <w:szCs w:val="24"/>
              </w:rPr>
            </w:pPr>
            <w:r w:rsidRPr="00E47BBA">
              <w:rPr>
                <w:rFonts w:eastAsia="Calibri"/>
                <w:sz w:val="24"/>
                <w:szCs w:val="24"/>
                <w:lang w:eastAsia="en-US"/>
              </w:rPr>
              <w:t xml:space="preserve">- СНТ или ОНТ </w:t>
            </w:r>
            <w:r w:rsidRPr="00E47BBA">
              <w:rPr>
                <w:rFonts w:eastAsia="Calibri"/>
                <w:sz w:val="24"/>
                <w:szCs w:val="24"/>
              </w:rPr>
              <w:t>(для категории заявителей, указанных в пункте 1.2.2 настоящего Административного регламента);</w:t>
            </w:r>
          </w:p>
          <w:p w:rsidR="00E47BBA" w:rsidRPr="00E47BBA" w:rsidRDefault="00E47BBA" w:rsidP="00E47BBA">
            <w:pPr>
              <w:tabs>
                <w:tab w:val="left" w:pos="8670"/>
              </w:tabs>
              <w:jc w:val="both"/>
              <w:rPr>
                <w:rFonts w:eastAsiaTheme="minorEastAsia"/>
                <w:sz w:val="24"/>
                <w:szCs w:val="24"/>
              </w:rPr>
            </w:pPr>
            <w:r w:rsidRPr="00E47BBA">
              <w:rPr>
                <w:rFonts w:eastAsia="Calibri"/>
                <w:sz w:val="24"/>
                <w:szCs w:val="24"/>
              </w:rPr>
              <w:t>-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гаражного кооператива </w:t>
            </w:r>
            <w:r w:rsidRPr="00E47BBA">
              <w:rPr>
                <w:rFonts w:eastAsia="Calibri"/>
                <w:sz w:val="24"/>
                <w:szCs w:val="24"/>
              </w:rPr>
              <w:t>(для категории заявителей, указанных в пунктах 1.2.23, 1.2.25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1.9.</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страховом номере индивидуального лицевого счета в системе пенсионного страхования</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(Фонд пенсионного и социального страхования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фамилия, имя, отчество, дата рождения</w:t>
            </w:r>
            <w:r w:rsidRPr="00E47BBA">
              <w:rPr>
                <w:rFonts w:eastAsiaTheme="minorEastAsia"/>
                <w:spacing w:val="-6"/>
                <w:sz w:val="24"/>
                <w:szCs w:val="24"/>
                <w:u w:color="FFFFFF"/>
              </w:rPr>
              <w:t>;</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страховом номере индивидуального лицевого счета</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1.10.</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(Министерство внутренних дел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1</w:t>
            </w: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адрес и дата регистрации по месту жительства (пребывания) гражданина и членов его семьи;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1) фамилия, имя, отчество (при наличии) физического лица;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2) дата рождения;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Запрашиваемые в запросе сведения и цели использования запрашиваемых в запросе сведений: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сведения, содержащиеся в записях актов гражданского состояния</w:t>
            </w:r>
            <w:r w:rsidRPr="00E47BBA">
              <w:rPr>
                <w:rFonts w:eastAsiaTheme="minorEastAsia"/>
                <w:spacing w:val="-6"/>
                <w:sz w:val="24"/>
                <w:szCs w:val="24"/>
                <w:u w:color="FFFFFF"/>
              </w:rPr>
              <w:t>;</w:t>
            </w:r>
          </w:p>
          <w:p w:rsidR="00E47BBA" w:rsidRPr="00E47BBA" w:rsidRDefault="00E47BBA" w:rsidP="00E47BBA">
            <w:pPr>
              <w:autoSpaceDE w:val="0"/>
              <w:autoSpaceDN w:val="0"/>
              <w:adjustRightInd w:val="0"/>
              <w:jc w:val="both"/>
              <w:rPr>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7BBA">
              <w:rPr>
                <w:rFonts w:eastAsia="Calibri"/>
                <w:sz w:val="24"/>
                <w:szCs w:val="24"/>
              </w:rPr>
              <w:t>(для категории заявителей, указанных в пункте 1.2.11 настоящего Административного регламента)</w:t>
            </w:r>
            <w:r w:rsidRPr="00E47BBA">
              <w:rPr>
                <w:rFonts w:eastAsiaTheme="minorEastAsia"/>
                <w:sz w:val="24"/>
                <w:szCs w:val="24"/>
              </w:rPr>
              <w:t xml:space="preserve"> (МЧС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3) дата уничтожения объекта;</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4) причина уничтожения объекта;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852C0" w:rsidRPr="00E47BBA" w:rsidTr="00C02D8F">
        <w:tc>
          <w:tcPr>
            <w:tcW w:w="1242" w:type="dxa"/>
          </w:tcPr>
          <w:p w:rsidR="00E852C0" w:rsidRPr="005561DC" w:rsidRDefault="00E852C0" w:rsidP="00E852C0">
            <w:pPr>
              <w:tabs>
                <w:tab w:val="left" w:pos="8670"/>
              </w:tabs>
              <w:jc w:val="center"/>
              <w:rPr>
                <w:sz w:val="24"/>
                <w:szCs w:val="24"/>
              </w:rPr>
            </w:pPr>
            <w:r w:rsidRPr="005561DC">
              <w:rPr>
                <w:sz w:val="24"/>
                <w:szCs w:val="24"/>
              </w:rPr>
              <w:t>1.13.</w:t>
            </w:r>
          </w:p>
        </w:tc>
        <w:tc>
          <w:tcPr>
            <w:tcW w:w="8364" w:type="dxa"/>
          </w:tcPr>
          <w:p w:rsidR="00E852C0" w:rsidRPr="005561DC" w:rsidRDefault="00E852C0" w:rsidP="00E852C0">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E852C0" w:rsidRPr="005561DC" w:rsidRDefault="00E852C0" w:rsidP="00E852C0">
            <w:pPr>
              <w:tabs>
                <w:tab w:val="left" w:pos="8670"/>
              </w:tabs>
              <w:jc w:val="both"/>
              <w:rPr>
                <w:sz w:val="24"/>
                <w:szCs w:val="24"/>
              </w:rPr>
            </w:pPr>
            <w:r w:rsidRPr="005561DC">
              <w:rPr>
                <w:sz w:val="24"/>
                <w:szCs w:val="24"/>
              </w:rPr>
              <w:t>Направляемые в запросе сведения:</w:t>
            </w:r>
          </w:p>
          <w:p w:rsidR="00E852C0" w:rsidRPr="005561DC" w:rsidRDefault="00E852C0" w:rsidP="00E852C0">
            <w:pPr>
              <w:tabs>
                <w:tab w:val="left" w:pos="8670"/>
              </w:tabs>
              <w:jc w:val="both"/>
              <w:rPr>
                <w:sz w:val="24"/>
                <w:szCs w:val="24"/>
              </w:rPr>
            </w:pPr>
            <w:r w:rsidRPr="005561DC">
              <w:rPr>
                <w:sz w:val="24"/>
                <w:szCs w:val="24"/>
              </w:rPr>
              <w:t xml:space="preserve">1) фамилия, имя, отчество (при наличии); </w:t>
            </w:r>
          </w:p>
          <w:p w:rsidR="00E852C0" w:rsidRPr="005561DC" w:rsidRDefault="00E852C0" w:rsidP="00E852C0">
            <w:pPr>
              <w:tabs>
                <w:tab w:val="left" w:pos="8670"/>
              </w:tabs>
              <w:jc w:val="both"/>
              <w:rPr>
                <w:sz w:val="24"/>
                <w:szCs w:val="24"/>
              </w:rPr>
            </w:pPr>
            <w:r w:rsidRPr="005561DC">
              <w:rPr>
                <w:sz w:val="24"/>
                <w:szCs w:val="24"/>
              </w:rPr>
              <w:lastRenderedPageBreak/>
              <w:t xml:space="preserve">2) дата рождения; </w:t>
            </w:r>
          </w:p>
          <w:p w:rsidR="00E852C0" w:rsidRPr="005561DC" w:rsidRDefault="00E852C0" w:rsidP="00E852C0">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5561DC" w:rsidRDefault="00E852C0" w:rsidP="00E852C0">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E852C0" w:rsidRPr="005561DC" w:rsidRDefault="00E852C0" w:rsidP="00E852C0">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E852C0" w:rsidRPr="005561DC" w:rsidRDefault="00E852C0" w:rsidP="00E852C0">
            <w:pPr>
              <w:autoSpaceDE w:val="0"/>
              <w:autoSpaceDN w:val="0"/>
              <w:adjustRightInd w:val="0"/>
              <w:jc w:val="both"/>
              <w:rPr>
                <w:sz w:val="24"/>
                <w:szCs w:val="24"/>
              </w:rPr>
            </w:pPr>
            <w:r w:rsidRPr="005561DC">
              <w:rPr>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Вариант 3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4</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w:t>
            </w:r>
            <w:r w:rsidRPr="00E47BBA">
              <w:rPr>
                <w:sz w:val="24"/>
                <w:szCs w:val="24"/>
              </w:rPr>
              <w:t>о здании и (или) сооружении, расположенном(ых) на испрашиваемом земельном участке)</w:t>
            </w:r>
            <w:r w:rsidRPr="00E47BBA">
              <w:rPr>
                <w:rFonts w:eastAsia="Calibri"/>
                <w:sz w:val="24"/>
                <w:szCs w:val="24"/>
              </w:rPr>
              <w:t xml:space="preserve"> (для категории заявителей, указанных в пунктах 1.2.1,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 2.3.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lastRenderedPageBreak/>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Calibri"/>
                <w:sz w:val="24"/>
                <w:szCs w:val="24"/>
                <w:lang w:eastAsia="en-US"/>
              </w:rPr>
            </w:pPr>
            <w:r w:rsidRPr="00E47BBA">
              <w:rPr>
                <w:rFonts w:eastAsiaTheme="minorEastAsia"/>
                <w:sz w:val="24"/>
                <w:szCs w:val="24"/>
              </w:rPr>
              <w:t>для принятия решения.</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3.</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7</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 xml:space="preserve">Вариант 8 </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11</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12</w:t>
            </w:r>
          </w:p>
        </w:tc>
      </w:tr>
      <w:tr w:rsidR="00E47BBA" w:rsidRPr="00E47BBA" w:rsidTr="00C02D8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Theme="minorEastAsia"/>
                <w:sz w:val="24"/>
                <w:szCs w:val="24"/>
              </w:rPr>
              <w:t>(ФНС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8</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r>
      <w:tr w:rsidR="00E47BBA" w:rsidRPr="00E47BBA" w:rsidTr="00C02D8F">
        <w:tc>
          <w:tcPr>
            <w:tcW w:w="1019"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963"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518" w:type="pct"/>
            <w:tcBorders>
              <w:top w:val="nil"/>
              <w:left w:val="nil"/>
              <w:bottom w:val="nil"/>
              <w:right w:val="nil"/>
            </w:tcBorders>
          </w:tcPr>
          <w:p w:rsidR="00E47BBA" w:rsidRPr="00E47BBA" w:rsidRDefault="00E47BBA" w:rsidP="00E47BBA">
            <w:pPr>
              <w:spacing w:after="200" w:line="276" w:lineRule="auto"/>
              <w:jc w:val="center"/>
              <w:rPr>
                <w:rFonts w:eastAsiaTheme="minorEastAsia"/>
              </w:rPr>
            </w:pPr>
          </w:p>
        </w:tc>
        <w:tc>
          <w:tcPr>
            <w:tcW w:w="2500" w:type="pct"/>
            <w:tcBorders>
              <w:top w:val="single" w:sz="4" w:space="0" w:color="auto"/>
            </w:tcBorders>
          </w:tcPr>
          <w:p w:rsidR="00E47BBA" w:rsidRPr="00E47BBA" w:rsidRDefault="00E47BBA" w:rsidP="00E47BBA">
            <w:pPr>
              <w:spacing w:after="200" w:line="276" w:lineRule="auto"/>
              <w:jc w:val="center"/>
              <w:rPr>
                <w:rFonts w:eastAsiaTheme="minorEastAsia"/>
              </w:rPr>
            </w:pPr>
            <w:r w:rsidRPr="00E47BBA">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7BBA" w:rsidTr="00C02D8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C02D8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p>
          <w:p w:rsidR="00E47BBA" w:rsidRPr="00E47BBA" w:rsidRDefault="00E47BBA" w:rsidP="00E47BBA">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bl>
    <w:p w:rsidR="00E47BBA" w:rsidRPr="00E47BBA" w:rsidRDefault="00E47BBA" w:rsidP="00E47BBA">
      <w:pPr>
        <w:autoSpaceDE w:val="0"/>
        <w:autoSpaceDN w:val="0"/>
        <w:adjustRightInd w:val="0"/>
        <w:jc w:val="right"/>
        <w:outlineLvl w:val="0"/>
        <w:rPr>
          <w:rFonts w:eastAsia="Calibri"/>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C02D8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9</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E47BBA" w:rsidRPr="00E47BBA" w:rsidTr="00C02D8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C02D8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C02D8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C02D8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tabs>
          <w:tab w:val="left" w:pos="8670"/>
        </w:tabs>
        <w:rPr>
          <w:rFonts w:eastAsiaTheme="minorEastAsia"/>
          <w:b/>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10</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C02D8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C02D8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11</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E47BBA" w:rsidRPr="00E47BBA" w:rsidTr="00C02D8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C02D8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tabs>
          <w:tab w:val="left" w:pos="8670"/>
        </w:tabs>
        <w:spacing w:after="200" w:line="276" w:lineRule="auto"/>
        <w:rPr>
          <w:rFonts w:asciiTheme="minorHAnsi" w:eastAsiaTheme="minorEastAsia" w:hAnsiTheme="minorHAnsi" w:cstheme="minorBidi"/>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12</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rPr>
      </w:pP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47BBA" w:rsidRPr="00E47BBA" w:rsidTr="00C02D8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C02D8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C02D8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C02D8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both"/>
              <w:rPr>
                <w:rFonts w:eastAsia="Calibri"/>
                <w:sz w:val="24"/>
                <w:szCs w:val="24"/>
              </w:rPr>
            </w:pPr>
          </w:p>
        </w:tc>
      </w:tr>
      <w:tr w:rsidR="00E47BBA" w:rsidRPr="00E47BBA" w:rsidTr="00C02D8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C02D8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C0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13</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C0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7BBA" w:rsidTr="00C02D8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 xml:space="preserve"> 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C0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p>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C02D8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C02D8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C02D8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C02D8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C02D8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C02D8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C02D8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E47BBA" w:rsidRPr="00E47BBA" w:rsidTr="00C02D8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C02D8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C02D8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C02D8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C02D8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C02D8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C02D8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C02D8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C02D8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2330D8" w:rsidRPr="0021035A" w:rsidRDefault="002330D8" w:rsidP="00E47BBA">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93E" w:rsidRDefault="00F8193E" w:rsidP="005243CC">
      <w:r>
        <w:separator/>
      </w:r>
    </w:p>
  </w:endnote>
  <w:endnote w:type="continuationSeparator" w:id="0">
    <w:p w:rsidR="00F8193E" w:rsidRDefault="00F8193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93E" w:rsidRDefault="00F8193E" w:rsidP="005243CC">
      <w:r>
        <w:separator/>
      </w:r>
    </w:p>
  </w:footnote>
  <w:footnote w:type="continuationSeparator" w:id="0">
    <w:p w:rsidR="00F8193E" w:rsidRDefault="00F8193E" w:rsidP="005243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1FBA"/>
    <w:rsid w:val="00034584"/>
    <w:rsid w:val="00036EDD"/>
    <w:rsid w:val="00037193"/>
    <w:rsid w:val="00066502"/>
    <w:rsid w:val="00070AC0"/>
    <w:rsid w:val="0008196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708B"/>
    <w:rsid w:val="001F49D8"/>
    <w:rsid w:val="0021035A"/>
    <w:rsid w:val="0022387C"/>
    <w:rsid w:val="00225EB2"/>
    <w:rsid w:val="0023253F"/>
    <w:rsid w:val="002330D8"/>
    <w:rsid w:val="00243381"/>
    <w:rsid w:val="0025442E"/>
    <w:rsid w:val="00277535"/>
    <w:rsid w:val="00286C5F"/>
    <w:rsid w:val="00287C44"/>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D537D"/>
    <w:rsid w:val="00502089"/>
    <w:rsid w:val="005024F4"/>
    <w:rsid w:val="00505ED8"/>
    <w:rsid w:val="00516F4C"/>
    <w:rsid w:val="005243CC"/>
    <w:rsid w:val="00530B25"/>
    <w:rsid w:val="00532B18"/>
    <w:rsid w:val="005332D9"/>
    <w:rsid w:val="00533D56"/>
    <w:rsid w:val="005341EF"/>
    <w:rsid w:val="00543DDA"/>
    <w:rsid w:val="00545138"/>
    <w:rsid w:val="0054713A"/>
    <w:rsid w:val="00550CFC"/>
    <w:rsid w:val="00554D32"/>
    <w:rsid w:val="00554E00"/>
    <w:rsid w:val="0056407F"/>
    <w:rsid w:val="00564EC8"/>
    <w:rsid w:val="00575F38"/>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B5F"/>
    <w:rsid w:val="00660423"/>
    <w:rsid w:val="0067023E"/>
    <w:rsid w:val="006805AA"/>
    <w:rsid w:val="00681EB0"/>
    <w:rsid w:val="00685E87"/>
    <w:rsid w:val="006960F3"/>
    <w:rsid w:val="0069784B"/>
    <w:rsid w:val="006A5AE6"/>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E4860"/>
    <w:rsid w:val="008F01D5"/>
    <w:rsid w:val="00910720"/>
    <w:rsid w:val="009117C4"/>
    <w:rsid w:val="00913C27"/>
    <w:rsid w:val="009200D0"/>
    <w:rsid w:val="009324D7"/>
    <w:rsid w:val="00932CA6"/>
    <w:rsid w:val="0093378E"/>
    <w:rsid w:val="00937D73"/>
    <w:rsid w:val="00944CA8"/>
    <w:rsid w:val="009537DE"/>
    <w:rsid w:val="00957DD8"/>
    <w:rsid w:val="00966B34"/>
    <w:rsid w:val="00972740"/>
    <w:rsid w:val="00973301"/>
    <w:rsid w:val="00977FD9"/>
    <w:rsid w:val="00982628"/>
    <w:rsid w:val="00984203"/>
    <w:rsid w:val="00985944"/>
    <w:rsid w:val="00990D35"/>
    <w:rsid w:val="00997EBB"/>
    <w:rsid w:val="009B1741"/>
    <w:rsid w:val="009B4DED"/>
    <w:rsid w:val="009B6F98"/>
    <w:rsid w:val="009B75A0"/>
    <w:rsid w:val="009D714A"/>
    <w:rsid w:val="009E0790"/>
    <w:rsid w:val="009E2B04"/>
    <w:rsid w:val="00A01E4C"/>
    <w:rsid w:val="00A03D84"/>
    <w:rsid w:val="00A05DF0"/>
    <w:rsid w:val="00A1230E"/>
    <w:rsid w:val="00A170D5"/>
    <w:rsid w:val="00A20357"/>
    <w:rsid w:val="00A227F4"/>
    <w:rsid w:val="00A41247"/>
    <w:rsid w:val="00A43D59"/>
    <w:rsid w:val="00A43D74"/>
    <w:rsid w:val="00A444EC"/>
    <w:rsid w:val="00A54472"/>
    <w:rsid w:val="00A60A0B"/>
    <w:rsid w:val="00A649A2"/>
    <w:rsid w:val="00A72EFB"/>
    <w:rsid w:val="00A7409F"/>
    <w:rsid w:val="00A82639"/>
    <w:rsid w:val="00A87E30"/>
    <w:rsid w:val="00A978A6"/>
    <w:rsid w:val="00AA48BD"/>
    <w:rsid w:val="00AA4EC2"/>
    <w:rsid w:val="00AB0A02"/>
    <w:rsid w:val="00AC4B24"/>
    <w:rsid w:val="00AC56A2"/>
    <w:rsid w:val="00AC5BEC"/>
    <w:rsid w:val="00AC61E1"/>
    <w:rsid w:val="00AE61A8"/>
    <w:rsid w:val="00AF079C"/>
    <w:rsid w:val="00AF0AA9"/>
    <w:rsid w:val="00AF27A8"/>
    <w:rsid w:val="00AF58F1"/>
    <w:rsid w:val="00AF5C1E"/>
    <w:rsid w:val="00B07621"/>
    <w:rsid w:val="00B07AF6"/>
    <w:rsid w:val="00B14EA6"/>
    <w:rsid w:val="00B240A7"/>
    <w:rsid w:val="00B24503"/>
    <w:rsid w:val="00B25D73"/>
    <w:rsid w:val="00B25FF4"/>
    <w:rsid w:val="00B26C43"/>
    <w:rsid w:val="00B6120B"/>
    <w:rsid w:val="00B61B2B"/>
    <w:rsid w:val="00B6456C"/>
    <w:rsid w:val="00B65CDB"/>
    <w:rsid w:val="00B7723C"/>
    <w:rsid w:val="00B87BD0"/>
    <w:rsid w:val="00B87EF5"/>
    <w:rsid w:val="00BB0819"/>
    <w:rsid w:val="00BB6AF8"/>
    <w:rsid w:val="00BC5930"/>
    <w:rsid w:val="00BD0B71"/>
    <w:rsid w:val="00BD562C"/>
    <w:rsid w:val="00BD77D1"/>
    <w:rsid w:val="00BE1F2D"/>
    <w:rsid w:val="00BE4743"/>
    <w:rsid w:val="00BE5416"/>
    <w:rsid w:val="00BE644E"/>
    <w:rsid w:val="00BF1F23"/>
    <w:rsid w:val="00BF5AFE"/>
    <w:rsid w:val="00BF613E"/>
    <w:rsid w:val="00C01F90"/>
    <w:rsid w:val="00C02D8F"/>
    <w:rsid w:val="00C121BA"/>
    <w:rsid w:val="00C228FE"/>
    <w:rsid w:val="00C37495"/>
    <w:rsid w:val="00C613E1"/>
    <w:rsid w:val="00C62601"/>
    <w:rsid w:val="00C75C21"/>
    <w:rsid w:val="00C847B8"/>
    <w:rsid w:val="00C86336"/>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15191"/>
    <w:rsid w:val="00D84145"/>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18D6"/>
    <w:rsid w:val="00E44B4C"/>
    <w:rsid w:val="00E47BBA"/>
    <w:rsid w:val="00E5145C"/>
    <w:rsid w:val="00E60007"/>
    <w:rsid w:val="00E6760F"/>
    <w:rsid w:val="00E8137E"/>
    <w:rsid w:val="00E852C0"/>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8193E"/>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FC1F0A-B576-4145-8E7E-3E2C1855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consultantplus://offline/ref=3791EBAF5BC48C8B0813DDC1693D49330DE8D6E660772C1F4CA884C820D00DEF9D4C7DE04931DB67635F326510E090E1DC07DE671E7CuFN" TargetMode="External"/><Relationship Id="rId39" Type="http://schemas.openxmlformats.org/officeDocument/2006/relationships/hyperlink" Target="consultantplus://offline/ref=3791EBAF5BC48C8B0813DDC1693D49330DE8D6E660772C1F4CA884C820D00DEF9D4C7DEE4E30DB67635F326510E090E1DC07DE671E7CuFN" TargetMode="External"/><Relationship Id="rId21" Type="http://schemas.openxmlformats.org/officeDocument/2006/relationships/hyperlink" Target="consultantplus://offline/ref=3791EBAF5BC48C8B0813DDC1693D49330DE8D6E660772C1F4CA884C820D00DEF9D4C7DE74839D538664A233D1EE38EFFD510C2651CCC7Du0N" TargetMode="External"/><Relationship Id="rId34" Type="http://schemas.openxmlformats.org/officeDocument/2006/relationships/hyperlink" Target="consultantplus://offline/ref=3791EBAF5BC48C8B0813DDC1693D49330DE8DEE661722C1F4CA884C820D00DEF9D4C7DE44F39D838664A233D1EE38EFFD510C2651CCC7Du0N" TargetMode="External"/><Relationship Id="rId42" Type="http://schemas.openxmlformats.org/officeDocument/2006/relationships/hyperlink" Target="consultantplus://offline/ref=3791EBAF5BC48C8B0813DDC1693D49330DE8DEE06A772C1F4CA884C820D00DEF9D4C7DE74830D1303A10333957B583E2D507DC6E02CCD1E77Cu7N" TargetMode="External"/><Relationship Id="rId47" Type="http://schemas.openxmlformats.org/officeDocument/2006/relationships/hyperlink" Target="consultantplus://offline/ref=3791EBAF5BC48C8B0813DDC1693D49330DE8D6E660772C1F4CA884C820D00DEF9D4C7DEE4E30DB67635F326510E090E1DC07DE671E7CuFN" TargetMode="External"/><Relationship Id="rId50" Type="http://schemas.openxmlformats.org/officeDocument/2006/relationships/hyperlink" Target="consultantplus://offline/ref=3791EBAF5BC48C8B0813DDC1693D49330DE8DEE06A772C1F4CA884C820D00DEF9D4C7DE74830D1303A10333957B583E2D507DC6E02CCD1E77Cu7N"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consultantplus://offline/ref=3791EBAF5BC48C8B0813DDC1693D49330DE8D6E660772C1F4CA884C820D00DEF9D4C7DE04933DB67635F326510E090E1DC07DE671E7CuFN" TargetMode="External"/><Relationship Id="rId33" Type="http://schemas.openxmlformats.org/officeDocument/2006/relationships/hyperlink" Target="https://docs.cntd.ru/document/744100004" TargetMode="External"/><Relationship Id="rId38" Type="http://schemas.openxmlformats.org/officeDocument/2006/relationships/hyperlink" Target="consultantplus://offline/ref=3791EBAF5BC48C8B0813DDC1693D49330DE8D6E660772C1F4CA884C820D00DEF9D4C7DE04A30DB67635F326510E090E1DC07DE671E7CuFN" TargetMode="External"/><Relationship Id="rId46" Type="http://schemas.openxmlformats.org/officeDocument/2006/relationships/hyperlink" Target="consultantplus://offline/ref=3791EBAF5BC48C8B0813DDC1693D49330DE8D6E660772C1F4CA884C820D00DEF9D4C7DE04A30DB67635F326510E090E1DC07DE671E7CuFN" TargetMode="Externa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5E1779B6873A10A3DA960EA35A1B6946CD434ED11AA47F545D7I9gBN" TargetMode="External"/><Relationship Id="rId20" Type="http://schemas.openxmlformats.org/officeDocument/2006/relationships/hyperlink" Target="consultantplus://offline/ref=819B6439FCFAB19053F58DC087FC827D19C7500182AE9B1A137554D74491C11F440114F010G5V8J" TargetMode="External"/><Relationship Id="rId29" Type="http://schemas.openxmlformats.org/officeDocument/2006/relationships/hyperlink" Target="consultantplus://offline/ref=3791EBAF5BC48C8B0813DDC1693D49330DE8D6E661782C1F4CA884C820D00DEF8F4C25EB4B30CE333B056568117Eu1N" TargetMode="External"/><Relationship Id="rId41" Type="http://schemas.openxmlformats.org/officeDocument/2006/relationships/hyperlink" Target="consultantplus://offline/ref=3791EBAF5BC48C8B0813DDC1693D49330DE8DEE06A772C1F4CA884C820D00DEF9D4C7DE74830D3353310333957B583E2D507DC6E02CCD1E77Cu7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consultantplus://offline/ref=3791EBAF5BC48C8B0813DDC1693D49330DE8D6E660772C1F4CA884C820D00DEF9D4C7DE04D32DB67635F326510E090E1DC07DE671E7CuFN" TargetMode="External"/><Relationship Id="rId32" Type="http://schemas.openxmlformats.org/officeDocument/2006/relationships/hyperlink" Target="https://docs.cntd.ru/document/744100004" TargetMode="External"/><Relationship Id="rId37" Type="http://schemas.openxmlformats.org/officeDocument/2006/relationships/hyperlink" Target="consultantplus://offline/ref=3791EBAF5BC48C8B0813DDC1693D49330DE8D6E660772C1F4CA884C820D00DEF9D4C7DE04931DB67635F326510E090E1DC07DE671E7CuFN" TargetMode="External"/><Relationship Id="rId40" Type="http://schemas.openxmlformats.org/officeDocument/2006/relationships/hyperlink" Target="consultantplus://offline/ref=3791EBAF5BC48C8B0813DDC1693D49330DE8D6E661782C1F4CA884C820D00DEF8F4C25EB4B30CE333B056568117Eu1N" TargetMode="External"/><Relationship Id="rId45" Type="http://schemas.openxmlformats.org/officeDocument/2006/relationships/hyperlink" Target="consultantplus://offline/ref=3791EBAF5BC48C8B0813DDC1693D49330DE8D6E660772C1F4CA884C820D00DEF9D4C7DE04931DB67635F326510E090E1DC07DE671E7CuFN" TargetMode="External"/><Relationship Id="rId53" Type="http://schemas.openxmlformats.org/officeDocument/2006/relationships/hyperlink" Target="consultantplus://offline/ref=D57BEBF324FF99F19729ED8A16BFED729C3A1C2DDCB411679EFD830FFA6B2EEC94EB33A08937620BE0377C7B37D6CCN" TargetMode="Externa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consultantplus://offline/ref=3791EBAF5BC48C8B0813DDC1693D49330DE8D6E660772C1F4CA884C820D00DEF9D4C7DE74839D538664A233D1EE38EFFD510C2651CCC7Du0N" TargetMode="External"/><Relationship Id="rId28" Type="http://schemas.openxmlformats.org/officeDocument/2006/relationships/hyperlink" Target="consultantplus://offline/ref=3791EBAF5BC48C8B0813DDC1693D49330DE8D6E660772C1F4CA884C820D00DEF9D4C7DEE4E30DB67635F326510E090E1DC07DE671E7CuFN" TargetMode="External"/><Relationship Id="rId36" Type="http://schemas.openxmlformats.org/officeDocument/2006/relationships/hyperlink" Target="consultantplus://offline/ref=3791EBAF5BC48C8B0813DDC1693D49330DE8D6E660772C1F4CA884C820D00DEF9D4C7DE04933DB67635F326510E090E1DC07DE671E7CuFN" TargetMode="External"/><Relationship Id="rId49" Type="http://schemas.openxmlformats.org/officeDocument/2006/relationships/hyperlink" Target="consultantplus://offline/ref=3791EBAF5BC48C8B0813DDC1693D49330DE8DEE06A772C1F4CA884C820D00DEF9D4C7DE74830D3353310333957B583E2D507DC6E02CCD1E77Cu7N" TargetMode="Externa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consultantplus://offline/ref=3791EBAF5BC48C8B0813DDC1693D49330DE8DEE06A772C1F4CA884C820D00DEF9D4C7DE74830D1303A10333957B583E2D507DC6E02CCD1E77Cu7N" TargetMode="External"/><Relationship Id="rId44" Type="http://schemas.openxmlformats.org/officeDocument/2006/relationships/hyperlink" Target="consultantplus://offline/ref=3791EBAF5BC48C8B0813DDC1693D49330DE8D6E660772C1F4CA884C820D00DEF9D4C7DE04933DB67635F326510E090E1DC07DE671E7CuFN" TargetMode="External"/><Relationship Id="rId52" Type="http://schemas.openxmlformats.org/officeDocument/2006/relationships/hyperlink" Target="consultantplus://offline/ref=D57BEBF324FF99F19729ED8A16BFED729C3A1C2DDCB411679EFD830FFA6B2EEC94EB33A08937620BE0377C7B37D6CC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3791EBAF5BC48C8B0813DDC1693D49330DE8DEE661722C1F4CA884C820D00DEF9D4C7DE44F39D838664A233D1EE38EFFD510C2651CCC7Du0N" TargetMode="External"/><Relationship Id="rId27" Type="http://schemas.openxmlformats.org/officeDocument/2006/relationships/hyperlink" Target="consultantplus://offline/ref=3791EBAF5BC48C8B0813DDC1693D49330DE8D6E660772C1F4CA884C820D00DEF9D4C7DE04A30DB67635F326510E090E1DC07DE671E7CuFN" TargetMode="External"/><Relationship Id="rId30" Type="http://schemas.openxmlformats.org/officeDocument/2006/relationships/hyperlink" Target="consultantplus://offline/ref=3791EBAF5BC48C8B0813DDC1693D49330DE8DEE06A772C1F4CA884C820D00DEF9D4C7DE74830D3353310333957B583E2D507DC6E02CCD1E77Cu7N" TargetMode="External"/><Relationship Id="rId35" Type="http://schemas.openxmlformats.org/officeDocument/2006/relationships/hyperlink" Target="consultantplus://offline/ref=3791EBAF5BC48C8B0813DDC1693D49330DE8D6E660772C1F4CA884C820D00DEF9D4C7DE04D32DB67635F326510E090E1DC07DE671E7CuFN" TargetMode="External"/><Relationship Id="rId43" Type="http://schemas.openxmlformats.org/officeDocument/2006/relationships/hyperlink" Target="consultantplus://offline/ref=3791EBAF5BC48C8B0813DDC1693D49330DE8D6E660772C1F4CA884C820D00DEF9D4C7DE04D32DB67635F326510E090E1DC07DE671E7CuFN" TargetMode="External"/><Relationship Id="rId48" Type="http://schemas.openxmlformats.org/officeDocument/2006/relationships/hyperlink" Target="consultantplus://offline/ref=3791EBAF5BC48C8B0813DDC1693D49330DE8D6E661782C1F4CA884C820D00DEF8F4C25EB4B30CE333B056568117Eu1N" TargetMode="External"/><Relationship Id="rId8" Type="http://schemas.openxmlformats.org/officeDocument/2006/relationships/image" Target="media/image1.wmf"/><Relationship Id="rId51" Type="http://schemas.openxmlformats.org/officeDocument/2006/relationships/hyperlink" Target="https://docs.cntd.ru/document/74410000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70173-CFC1-45F4-A082-89950FF23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116</Pages>
  <Words>45684</Words>
  <Characters>260404</Characters>
  <Application>Microsoft Office Word</Application>
  <DocSecurity>0</DocSecurity>
  <Lines>2170</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Home</cp:lastModifiedBy>
  <cp:revision>11</cp:revision>
  <cp:lastPrinted>2022-08-02T08:43:00Z</cp:lastPrinted>
  <dcterms:created xsi:type="dcterms:W3CDTF">2024-02-19T13:19:00Z</dcterms:created>
  <dcterms:modified xsi:type="dcterms:W3CDTF">2024-02-23T12:39:00Z</dcterms:modified>
</cp:coreProperties>
</file>